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55050" w14:textId="4610BDBA" w:rsidR="00DC47D0" w:rsidRPr="00C91251" w:rsidRDefault="00C91251" w:rsidP="00465B93">
      <w:pPr>
        <w:spacing w:after="0" w:line="240" w:lineRule="auto"/>
        <w:jc w:val="center"/>
        <w:rPr>
          <w:rFonts w:asciiTheme="majorHAnsi" w:hAnsiTheme="majorHAnsi" w:cstheme="majorHAnsi"/>
          <w:b/>
          <w:bCs/>
          <w:noProof/>
          <w:sz w:val="28"/>
          <w:szCs w:val="28"/>
          <w:lang w:val="en-US"/>
        </w:rPr>
      </w:pPr>
      <w:r w:rsidRPr="00C91251">
        <w:rPr>
          <w:rFonts w:asciiTheme="majorHAnsi" w:hAnsiTheme="majorHAnsi" w:cstheme="majorHAnsi"/>
          <w:b/>
          <w:bCs/>
          <w:noProof/>
          <w:sz w:val="28"/>
          <w:szCs w:val="28"/>
          <w:lang w:val="en-US"/>
        </w:rPr>
        <w:t>DANH SÁCH THỦ TỤC HÀNH CHÍNH</w:t>
      </w:r>
    </w:p>
    <w:p w14:paraId="16554EB5" w14:textId="381BB6FD" w:rsidR="00D5779D" w:rsidRDefault="00C91251" w:rsidP="00D5779D">
      <w:pPr>
        <w:spacing w:after="0" w:line="240" w:lineRule="auto"/>
        <w:jc w:val="center"/>
        <w:rPr>
          <w:rFonts w:asciiTheme="majorHAnsi" w:hAnsiTheme="majorHAnsi" w:cstheme="majorHAnsi"/>
          <w:b/>
          <w:bCs/>
          <w:noProof/>
          <w:sz w:val="28"/>
          <w:szCs w:val="28"/>
          <w:lang w:val="en-US"/>
        </w:rPr>
      </w:pPr>
      <w:r w:rsidRPr="00C91251">
        <w:rPr>
          <w:rFonts w:asciiTheme="majorHAnsi" w:hAnsiTheme="majorHAnsi" w:cstheme="majorHAnsi"/>
          <w:b/>
          <w:bCs/>
          <w:noProof/>
          <w:sz w:val="28"/>
          <w:szCs w:val="28"/>
          <w:lang w:val="en-US"/>
        </w:rPr>
        <w:t xml:space="preserve">LĨNH VỰC </w:t>
      </w:r>
      <w:r w:rsidR="00B00FD6">
        <w:rPr>
          <w:rFonts w:asciiTheme="majorHAnsi" w:hAnsiTheme="majorHAnsi" w:cstheme="majorHAnsi"/>
          <w:b/>
          <w:bCs/>
          <w:noProof/>
          <w:sz w:val="28"/>
          <w:szCs w:val="28"/>
          <w:lang w:val="en-US"/>
        </w:rPr>
        <w:t>QUY HOẠCH ĐÔ THỊ VÀ NÔNG THÔN, KIẾN TRÚC</w:t>
      </w:r>
    </w:p>
    <w:p w14:paraId="641CBE0F" w14:textId="5108A74D" w:rsidR="00C91251" w:rsidRDefault="004737E5" w:rsidP="00D5779D">
      <w:pPr>
        <w:spacing w:after="0" w:line="240" w:lineRule="auto"/>
        <w:jc w:val="center"/>
        <w:rPr>
          <w:rFonts w:asciiTheme="majorHAnsi" w:hAnsiTheme="majorHAnsi" w:cstheme="majorHAnsi"/>
          <w:b/>
          <w:bCs/>
          <w:noProof/>
          <w:sz w:val="28"/>
          <w:szCs w:val="28"/>
          <w:lang w:val="en-US"/>
        </w:rPr>
      </w:pPr>
      <w:r>
        <w:rPr>
          <w:rFonts w:asciiTheme="majorHAnsi" w:hAnsiTheme="majorHAnsi" w:cstheme="majorHAnsi"/>
          <w:b/>
          <w:bCs/>
          <w:noProof/>
          <w:sz w:val="28"/>
          <w:szCs w:val="28"/>
          <w:lang w:val="en-US"/>
        </w:rPr>
        <w:t xml:space="preserve"> </w:t>
      </w:r>
      <w:r w:rsidR="00CE62E9">
        <w:rPr>
          <w:rFonts w:asciiTheme="majorHAnsi" w:hAnsiTheme="majorHAnsi" w:cstheme="majorHAnsi"/>
          <w:b/>
          <w:bCs/>
          <w:noProof/>
          <w:sz w:val="28"/>
          <w:szCs w:val="28"/>
          <w:lang w:val="en-US"/>
        </w:rPr>
        <w:t xml:space="preserve">(BỘ </w:t>
      </w:r>
      <w:r w:rsidR="00B00FD6">
        <w:rPr>
          <w:rFonts w:asciiTheme="majorHAnsi" w:hAnsiTheme="majorHAnsi" w:cstheme="majorHAnsi"/>
          <w:b/>
          <w:bCs/>
          <w:noProof/>
          <w:sz w:val="28"/>
          <w:szCs w:val="28"/>
          <w:lang w:val="en-US"/>
        </w:rPr>
        <w:t>XÂY DỰNG</w:t>
      </w:r>
      <w:r w:rsidR="00CE62E9">
        <w:rPr>
          <w:rFonts w:asciiTheme="majorHAnsi" w:hAnsiTheme="majorHAnsi" w:cstheme="majorHAnsi"/>
          <w:b/>
          <w:bCs/>
          <w:noProof/>
          <w:sz w:val="28"/>
          <w:szCs w:val="28"/>
          <w:lang w:val="en-US"/>
        </w:rPr>
        <w:t>)</w:t>
      </w:r>
    </w:p>
    <w:p w14:paraId="18E25D6D" w14:textId="77777777" w:rsidR="00D5779D" w:rsidRDefault="00D5779D" w:rsidP="00D5779D">
      <w:pPr>
        <w:spacing w:after="0" w:line="240" w:lineRule="auto"/>
        <w:jc w:val="center"/>
        <w:rPr>
          <w:rFonts w:asciiTheme="majorHAnsi" w:hAnsiTheme="majorHAnsi" w:cstheme="majorHAnsi"/>
          <w:b/>
          <w:bCs/>
          <w:noProof/>
          <w:sz w:val="28"/>
          <w:szCs w:val="28"/>
          <w:lang w:val="en-US"/>
        </w:rPr>
      </w:pPr>
    </w:p>
    <w:tbl>
      <w:tblPr>
        <w:tblStyle w:val="TableGrid"/>
        <w:tblW w:w="9351" w:type="dxa"/>
        <w:tblLook w:val="04A0" w:firstRow="1" w:lastRow="0" w:firstColumn="1" w:lastColumn="0" w:noHBand="0" w:noVBand="1"/>
      </w:tblPr>
      <w:tblGrid>
        <w:gridCol w:w="816"/>
        <w:gridCol w:w="1599"/>
        <w:gridCol w:w="3101"/>
        <w:gridCol w:w="3835"/>
      </w:tblGrid>
      <w:tr w:rsidR="00576830" w:rsidRPr="00D5779D" w14:paraId="50805740" w14:textId="77777777" w:rsidTr="00B56476">
        <w:trPr>
          <w:trHeight w:val="810"/>
        </w:trPr>
        <w:tc>
          <w:tcPr>
            <w:tcW w:w="816" w:type="dxa"/>
            <w:tcBorders>
              <w:bottom w:val="single" w:sz="4" w:space="0" w:color="auto"/>
            </w:tcBorders>
            <w:vAlign w:val="center"/>
          </w:tcPr>
          <w:p w14:paraId="29C817E9" w14:textId="0552C361" w:rsidR="00772EE8" w:rsidRPr="00D5779D" w:rsidRDefault="00772EE8" w:rsidP="003C517E">
            <w:pPr>
              <w:jc w:val="center"/>
              <w:rPr>
                <w:rFonts w:asciiTheme="majorHAnsi" w:hAnsiTheme="majorHAnsi" w:cstheme="majorHAnsi"/>
                <w:b/>
                <w:bCs/>
                <w:color w:val="000000" w:themeColor="text1"/>
                <w:sz w:val="28"/>
                <w:szCs w:val="28"/>
                <w:lang w:val="en-US"/>
              </w:rPr>
            </w:pPr>
            <w:r w:rsidRPr="00D5779D">
              <w:rPr>
                <w:rFonts w:asciiTheme="majorHAnsi" w:hAnsiTheme="majorHAnsi" w:cstheme="majorHAnsi"/>
                <w:b/>
                <w:bCs/>
                <w:color w:val="000000" w:themeColor="text1"/>
                <w:sz w:val="28"/>
                <w:szCs w:val="28"/>
                <w:lang w:val="en-US"/>
              </w:rPr>
              <w:t>STT</w:t>
            </w:r>
          </w:p>
        </w:tc>
        <w:tc>
          <w:tcPr>
            <w:tcW w:w="1599" w:type="dxa"/>
            <w:tcBorders>
              <w:bottom w:val="single" w:sz="4" w:space="0" w:color="auto"/>
            </w:tcBorders>
            <w:vAlign w:val="center"/>
          </w:tcPr>
          <w:p w14:paraId="7C4A18F6" w14:textId="11753338" w:rsidR="00772EE8" w:rsidRPr="00D5779D" w:rsidRDefault="00772EE8" w:rsidP="003C517E">
            <w:pPr>
              <w:jc w:val="center"/>
              <w:rPr>
                <w:rFonts w:asciiTheme="majorHAnsi" w:hAnsiTheme="majorHAnsi" w:cstheme="majorHAnsi"/>
                <w:b/>
                <w:bCs/>
                <w:color w:val="000000" w:themeColor="text1"/>
                <w:sz w:val="28"/>
                <w:szCs w:val="28"/>
                <w:lang w:val="en-US"/>
              </w:rPr>
            </w:pPr>
            <w:r w:rsidRPr="00D5779D">
              <w:rPr>
                <w:rFonts w:asciiTheme="majorHAnsi" w:hAnsiTheme="majorHAnsi" w:cstheme="majorHAnsi"/>
                <w:b/>
                <w:bCs/>
                <w:color w:val="000000" w:themeColor="text1"/>
                <w:sz w:val="28"/>
                <w:szCs w:val="28"/>
                <w:lang w:val="en-US"/>
              </w:rPr>
              <w:t>MÃ TTHC</w:t>
            </w:r>
          </w:p>
        </w:tc>
        <w:tc>
          <w:tcPr>
            <w:tcW w:w="3101" w:type="dxa"/>
            <w:tcBorders>
              <w:bottom w:val="single" w:sz="4" w:space="0" w:color="auto"/>
            </w:tcBorders>
            <w:vAlign w:val="center"/>
          </w:tcPr>
          <w:p w14:paraId="41AC94F8" w14:textId="6356C303" w:rsidR="00772EE8" w:rsidRPr="00D5779D" w:rsidRDefault="00772EE8" w:rsidP="003C517E">
            <w:pPr>
              <w:jc w:val="center"/>
              <w:rPr>
                <w:rFonts w:asciiTheme="majorHAnsi" w:hAnsiTheme="majorHAnsi" w:cstheme="majorHAnsi"/>
                <w:b/>
                <w:bCs/>
                <w:color w:val="000000" w:themeColor="text1"/>
                <w:sz w:val="28"/>
                <w:szCs w:val="28"/>
                <w:lang w:val="en-US"/>
              </w:rPr>
            </w:pPr>
            <w:r w:rsidRPr="00D5779D">
              <w:rPr>
                <w:rFonts w:asciiTheme="majorHAnsi" w:hAnsiTheme="majorHAnsi" w:cstheme="majorHAnsi"/>
                <w:b/>
                <w:bCs/>
                <w:color w:val="000000" w:themeColor="text1"/>
                <w:sz w:val="28"/>
                <w:szCs w:val="28"/>
                <w:lang w:val="en-US"/>
              </w:rPr>
              <w:t>TÊN TTHC</w:t>
            </w:r>
          </w:p>
        </w:tc>
        <w:tc>
          <w:tcPr>
            <w:tcW w:w="3835" w:type="dxa"/>
            <w:tcBorders>
              <w:bottom w:val="single" w:sz="4" w:space="0" w:color="auto"/>
            </w:tcBorders>
            <w:vAlign w:val="center"/>
          </w:tcPr>
          <w:p w14:paraId="65D3A551" w14:textId="583A9B72" w:rsidR="002C42C8" w:rsidRPr="00D5779D" w:rsidRDefault="00772EE8" w:rsidP="003C517E">
            <w:pPr>
              <w:jc w:val="center"/>
              <w:rPr>
                <w:rFonts w:asciiTheme="majorHAnsi" w:hAnsiTheme="majorHAnsi" w:cstheme="majorHAnsi"/>
                <w:b/>
                <w:bCs/>
                <w:color w:val="000000" w:themeColor="text1"/>
                <w:sz w:val="28"/>
                <w:szCs w:val="28"/>
                <w:lang w:val="en-US"/>
              </w:rPr>
            </w:pPr>
            <w:r w:rsidRPr="00D5779D">
              <w:rPr>
                <w:rFonts w:asciiTheme="majorHAnsi" w:hAnsiTheme="majorHAnsi" w:cstheme="majorHAnsi"/>
                <w:b/>
                <w:bCs/>
                <w:color w:val="000000" w:themeColor="text1"/>
                <w:sz w:val="28"/>
                <w:szCs w:val="28"/>
                <w:lang w:val="en-US"/>
              </w:rPr>
              <w:t>THÔNG TIN</w:t>
            </w:r>
          </w:p>
          <w:p w14:paraId="14DBD4D3" w14:textId="3C2B57CA" w:rsidR="00772EE8" w:rsidRPr="00D5779D" w:rsidRDefault="00772EE8" w:rsidP="003C517E">
            <w:pPr>
              <w:jc w:val="center"/>
              <w:rPr>
                <w:rFonts w:asciiTheme="majorHAnsi" w:hAnsiTheme="majorHAnsi" w:cstheme="majorHAnsi"/>
                <w:b/>
                <w:bCs/>
                <w:color w:val="000000" w:themeColor="text1"/>
                <w:sz w:val="28"/>
                <w:szCs w:val="28"/>
                <w:lang w:val="en-US"/>
              </w:rPr>
            </w:pPr>
            <w:r w:rsidRPr="00D5779D">
              <w:rPr>
                <w:rFonts w:asciiTheme="majorHAnsi" w:hAnsiTheme="majorHAnsi" w:cstheme="majorHAnsi"/>
                <w:b/>
                <w:bCs/>
                <w:color w:val="000000" w:themeColor="text1"/>
                <w:sz w:val="28"/>
                <w:szCs w:val="28"/>
                <w:lang w:val="en-US"/>
              </w:rPr>
              <w:t>CHI TIẾT</w:t>
            </w:r>
          </w:p>
        </w:tc>
      </w:tr>
      <w:tr w:rsidR="000F34E0" w:rsidRPr="00D5779D" w14:paraId="413B0B31" w14:textId="77777777" w:rsidTr="000F34E0">
        <w:trPr>
          <w:trHeight w:val="810"/>
        </w:trPr>
        <w:tc>
          <w:tcPr>
            <w:tcW w:w="816" w:type="dxa"/>
            <w:tcBorders>
              <w:bottom w:val="single" w:sz="4" w:space="0" w:color="auto"/>
            </w:tcBorders>
            <w:vAlign w:val="center"/>
          </w:tcPr>
          <w:p w14:paraId="578EDA51" w14:textId="37B20FEA" w:rsidR="000F34E0" w:rsidRPr="000F34E0" w:rsidRDefault="000F34E0" w:rsidP="000F34E0">
            <w:pPr>
              <w:jc w:val="center"/>
              <w:rPr>
                <w:rFonts w:asciiTheme="majorHAnsi" w:hAnsiTheme="majorHAnsi" w:cstheme="majorHAnsi"/>
                <w:bCs/>
                <w:color w:val="000000" w:themeColor="text1"/>
                <w:sz w:val="28"/>
                <w:szCs w:val="28"/>
                <w:lang w:val="en-US"/>
              </w:rPr>
            </w:pPr>
            <w:r w:rsidRPr="000F34E0">
              <w:rPr>
                <w:rFonts w:asciiTheme="majorHAnsi" w:hAnsiTheme="majorHAnsi" w:cstheme="majorHAnsi"/>
                <w:bCs/>
                <w:color w:val="000000" w:themeColor="text1"/>
                <w:sz w:val="28"/>
                <w:szCs w:val="28"/>
                <w:lang w:val="en-US"/>
              </w:rPr>
              <w:t>1</w:t>
            </w:r>
          </w:p>
        </w:tc>
        <w:tc>
          <w:tcPr>
            <w:tcW w:w="1599" w:type="dxa"/>
            <w:tcBorders>
              <w:bottom w:val="single" w:sz="4" w:space="0" w:color="auto"/>
            </w:tcBorders>
            <w:vAlign w:val="center"/>
          </w:tcPr>
          <w:p w14:paraId="1E5A3663" w14:textId="57467EF4" w:rsidR="000F34E0" w:rsidRPr="000F34E0" w:rsidRDefault="000F34E0" w:rsidP="000F34E0">
            <w:pPr>
              <w:jc w:val="center"/>
              <w:rPr>
                <w:rFonts w:asciiTheme="majorHAnsi" w:hAnsiTheme="majorHAnsi" w:cstheme="majorHAnsi"/>
                <w:b/>
                <w:bCs/>
                <w:color w:val="000000" w:themeColor="text1"/>
                <w:sz w:val="28"/>
                <w:szCs w:val="28"/>
                <w:lang w:val="en-US"/>
              </w:rPr>
            </w:pPr>
            <w:r w:rsidRPr="000F34E0">
              <w:rPr>
                <w:rFonts w:asciiTheme="majorHAnsi" w:hAnsiTheme="majorHAnsi" w:cstheme="majorHAnsi"/>
                <w:sz w:val="28"/>
                <w:szCs w:val="28"/>
              </w:rPr>
              <w:t>1.014157</w:t>
            </w:r>
          </w:p>
        </w:tc>
        <w:tc>
          <w:tcPr>
            <w:tcW w:w="3101" w:type="dxa"/>
            <w:tcBorders>
              <w:bottom w:val="single" w:sz="4" w:space="0" w:color="auto"/>
            </w:tcBorders>
            <w:vAlign w:val="center"/>
          </w:tcPr>
          <w:p w14:paraId="05E52918" w14:textId="468133B4" w:rsidR="000F34E0" w:rsidRPr="000F34E0" w:rsidRDefault="000F34E0" w:rsidP="000F34E0">
            <w:pPr>
              <w:jc w:val="center"/>
              <w:rPr>
                <w:rFonts w:asciiTheme="majorHAnsi" w:hAnsiTheme="majorHAnsi" w:cstheme="majorHAnsi"/>
                <w:b/>
                <w:bCs/>
                <w:color w:val="000000" w:themeColor="text1"/>
                <w:sz w:val="28"/>
                <w:szCs w:val="28"/>
                <w:lang w:val="en-US"/>
              </w:rPr>
            </w:pPr>
            <w:r w:rsidRPr="000F34E0">
              <w:rPr>
                <w:rFonts w:asciiTheme="majorHAnsi" w:hAnsiTheme="majorHAnsi" w:cstheme="majorHAnsi"/>
                <w:sz w:val="28"/>
                <w:szCs w:val="28"/>
              </w:rPr>
              <w:t>Thẩm định quy hoạch, điều chỉnh quy hoạch đô thị và nông thôn do nhà đầu tư đã được lựa  chọn để thực hiện dự án đầu tư tổ chức lập</w:t>
            </w:r>
          </w:p>
        </w:tc>
        <w:tc>
          <w:tcPr>
            <w:tcW w:w="3835" w:type="dxa"/>
            <w:tcBorders>
              <w:bottom w:val="single" w:sz="4" w:space="0" w:color="auto"/>
            </w:tcBorders>
            <w:vAlign w:val="center"/>
          </w:tcPr>
          <w:p w14:paraId="2428437E" w14:textId="77777777" w:rsidR="000F34E0" w:rsidRDefault="000F34E0" w:rsidP="000F34E0">
            <w:pPr>
              <w:jc w:val="center"/>
              <w:rPr>
                <w:rFonts w:asciiTheme="majorHAnsi" w:hAnsiTheme="majorHAnsi" w:cstheme="majorHAnsi"/>
                <w:b/>
                <w:bCs/>
                <w:color w:val="000000" w:themeColor="text1"/>
                <w:sz w:val="28"/>
                <w:szCs w:val="28"/>
                <w:lang w:val="en-US"/>
              </w:rPr>
            </w:pPr>
            <w:r>
              <w:rPr>
                <w:noProof/>
                <w:lang w:val="en-US"/>
              </w:rPr>
              <w:drawing>
                <wp:inline distT="0" distB="0" distL="0" distR="0" wp14:anchorId="663DBAA3" wp14:editId="692DFBF8">
                  <wp:extent cx="1828800" cy="1828800"/>
                  <wp:effectExtent l="0" t="0" r="0" b="0"/>
                  <wp:docPr id="11" name="Picture 10" descr="defaut preview">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F75E802D-BF2F-93FF-8697-2EB9711CD3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defaut preview">
                            <a:extLst>
                              <a:ext uri="{FF2B5EF4-FFF2-40B4-BE49-F238E27FC236}">
                                <a16:creationId xmlns:xdr="http://schemas.openxmlformats.org/drawingml/2006/spreadsheetDrawing" xmlns:a16="http://schemas.microsoft.com/office/drawing/2014/main" xmlns="" xmlns:lc="http://schemas.openxmlformats.org/drawingml/2006/lockedCanvas" id="{F75E802D-BF2F-93FF-8697-2EB9711CD3CD}"/>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36628E1" w14:textId="5A576800" w:rsidR="000F34E0" w:rsidRPr="00D5779D" w:rsidRDefault="000F34E0" w:rsidP="000F34E0">
            <w:pPr>
              <w:jc w:val="center"/>
              <w:rPr>
                <w:rFonts w:asciiTheme="majorHAnsi" w:hAnsiTheme="majorHAnsi" w:cstheme="majorHAnsi"/>
                <w:b/>
                <w:bCs/>
                <w:color w:val="000000" w:themeColor="text1"/>
                <w:sz w:val="28"/>
                <w:szCs w:val="28"/>
                <w:lang w:val="en-US"/>
              </w:rPr>
            </w:pPr>
          </w:p>
        </w:tc>
      </w:tr>
      <w:tr w:rsidR="00576830" w:rsidRPr="00D5779D" w14:paraId="4CD7D927" w14:textId="77777777" w:rsidTr="00B00FD6">
        <w:trPr>
          <w:trHeight w:val="3541"/>
        </w:trPr>
        <w:tc>
          <w:tcPr>
            <w:tcW w:w="816" w:type="dxa"/>
            <w:tcBorders>
              <w:top w:val="single" w:sz="4" w:space="0" w:color="auto"/>
              <w:bottom w:val="single" w:sz="4" w:space="0" w:color="auto"/>
              <w:right w:val="single" w:sz="4" w:space="0" w:color="auto"/>
            </w:tcBorders>
            <w:vAlign w:val="center"/>
          </w:tcPr>
          <w:p w14:paraId="66A01FB8" w14:textId="7A9F2F14" w:rsidR="00B00FD6" w:rsidRPr="00B22EC3" w:rsidRDefault="000F34E0" w:rsidP="00B00FD6">
            <w:pPr>
              <w:jc w:val="center"/>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2</w:t>
            </w:r>
          </w:p>
        </w:tc>
        <w:tc>
          <w:tcPr>
            <w:tcW w:w="1599" w:type="dxa"/>
            <w:tcBorders>
              <w:top w:val="nil"/>
              <w:left w:val="single" w:sz="4" w:space="0" w:color="auto"/>
              <w:bottom w:val="single" w:sz="4" w:space="0" w:color="auto"/>
              <w:right w:val="single" w:sz="4" w:space="0" w:color="auto"/>
            </w:tcBorders>
            <w:shd w:val="clear" w:color="auto" w:fill="auto"/>
            <w:vAlign w:val="center"/>
          </w:tcPr>
          <w:p w14:paraId="27EDBE25" w14:textId="0B2EEA6C" w:rsidR="00B00FD6" w:rsidRPr="00B00FD6" w:rsidRDefault="00B00FD6" w:rsidP="00B00FD6">
            <w:pPr>
              <w:jc w:val="center"/>
              <w:rPr>
                <w:rFonts w:asciiTheme="majorHAnsi" w:hAnsiTheme="majorHAnsi" w:cstheme="majorHAnsi"/>
                <w:color w:val="000000" w:themeColor="text1"/>
                <w:sz w:val="28"/>
                <w:szCs w:val="28"/>
                <w:lang w:val="en-US"/>
              </w:rPr>
            </w:pPr>
            <w:r w:rsidRPr="00B00FD6">
              <w:rPr>
                <w:rFonts w:asciiTheme="majorHAnsi" w:hAnsiTheme="majorHAnsi" w:cstheme="majorHAnsi"/>
                <w:sz w:val="28"/>
                <w:szCs w:val="28"/>
              </w:rPr>
              <w:t>1.014155</w:t>
            </w:r>
          </w:p>
        </w:tc>
        <w:tc>
          <w:tcPr>
            <w:tcW w:w="3101" w:type="dxa"/>
            <w:tcBorders>
              <w:top w:val="nil"/>
              <w:left w:val="nil"/>
              <w:bottom w:val="single" w:sz="4" w:space="0" w:color="auto"/>
              <w:right w:val="single" w:sz="4" w:space="0" w:color="auto"/>
            </w:tcBorders>
            <w:shd w:val="clear" w:color="auto" w:fill="auto"/>
            <w:vAlign w:val="center"/>
          </w:tcPr>
          <w:p w14:paraId="66A46549" w14:textId="21E3DA26" w:rsidR="00B00FD6" w:rsidRPr="00B00FD6" w:rsidRDefault="00B00FD6" w:rsidP="00B00FD6">
            <w:pPr>
              <w:jc w:val="both"/>
              <w:rPr>
                <w:rFonts w:asciiTheme="majorHAnsi" w:hAnsiTheme="majorHAnsi" w:cstheme="majorHAnsi"/>
                <w:color w:val="000000" w:themeColor="text1"/>
                <w:sz w:val="28"/>
                <w:szCs w:val="28"/>
                <w:lang w:val="en-US"/>
              </w:rPr>
            </w:pPr>
            <w:r w:rsidRPr="00B00FD6">
              <w:rPr>
                <w:rFonts w:asciiTheme="majorHAnsi" w:hAnsiTheme="majorHAnsi" w:cstheme="majorHAnsi"/>
                <w:sz w:val="28"/>
                <w:szCs w:val="28"/>
              </w:rPr>
              <w:t>Thẩm định nhiệm vụ quy hoạch, nhiệm vụ điều chỉnh quy hoạch đô thị và nông thôn do nhà đầu tư đã được lựa  chọn để thực hiện dự án đầu tư tổ chức lập</w:t>
            </w:r>
          </w:p>
        </w:tc>
        <w:tc>
          <w:tcPr>
            <w:tcW w:w="3835" w:type="dxa"/>
            <w:tcBorders>
              <w:top w:val="single" w:sz="4" w:space="0" w:color="auto"/>
              <w:left w:val="single" w:sz="4" w:space="0" w:color="auto"/>
              <w:bottom w:val="single" w:sz="4" w:space="0" w:color="auto"/>
            </w:tcBorders>
          </w:tcPr>
          <w:p w14:paraId="436AFDB4" w14:textId="20D5DDA2" w:rsidR="00B00FD6" w:rsidRDefault="00B00FD6" w:rsidP="00B00FD6">
            <w:pPr>
              <w:jc w:val="center"/>
              <w:rPr>
                <w:rFonts w:asciiTheme="majorHAnsi" w:hAnsiTheme="majorHAnsi" w:cstheme="majorHAnsi"/>
                <w:color w:val="000000" w:themeColor="text1"/>
                <w:sz w:val="28"/>
                <w:szCs w:val="28"/>
                <w:lang w:val="en-US"/>
              </w:rPr>
            </w:pPr>
          </w:p>
          <w:p w14:paraId="47A442BA" w14:textId="7825D575" w:rsidR="00B00FD6" w:rsidRDefault="00B00FD6" w:rsidP="00B00FD6">
            <w:pPr>
              <w:jc w:val="center"/>
              <w:rPr>
                <w:rFonts w:asciiTheme="majorHAnsi" w:hAnsiTheme="majorHAnsi" w:cstheme="majorHAnsi"/>
                <w:sz w:val="28"/>
                <w:szCs w:val="28"/>
                <w:lang w:val="en-US"/>
              </w:rPr>
            </w:pPr>
            <w:r>
              <w:rPr>
                <w:noProof/>
                <w:lang w:val="en-US"/>
              </w:rPr>
              <w:drawing>
                <wp:inline distT="0" distB="0" distL="0" distR="0" wp14:anchorId="5E7AEF53" wp14:editId="2D3C2CE1">
                  <wp:extent cx="1819275" cy="1819275"/>
                  <wp:effectExtent l="0" t="0" r="9525" b="9525"/>
                  <wp:docPr id="12" name="Picture 11" descr="defaut preview">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858FE4D-C2FD-4484-3F31-72D44F2050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defaut preview">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858FE4D-C2FD-4484-3F31-72D44F2050AC}"/>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3FF5752" w14:textId="6A9D0D74" w:rsidR="00B00FD6" w:rsidRPr="00B00FD6" w:rsidRDefault="00B00FD6" w:rsidP="00B00FD6">
            <w:pPr>
              <w:tabs>
                <w:tab w:val="left" w:pos="930"/>
              </w:tabs>
              <w:rPr>
                <w:rFonts w:asciiTheme="majorHAnsi" w:hAnsiTheme="majorHAnsi" w:cstheme="majorHAnsi"/>
                <w:sz w:val="28"/>
                <w:szCs w:val="28"/>
                <w:lang w:val="en-US"/>
              </w:rPr>
            </w:pPr>
          </w:p>
        </w:tc>
      </w:tr>
      <w:tr w:rsidR="00576830" w:rsidRPr="00D5779D" w14:paraId="0FD9BEC7" w14:textId="77777777" w:rsidTr="00B00FD6">
        <w:trPr>
          <w:trHeight w:val="3536"/>
        </w:trPr>
        <w:tc>
          <w:tcPr>
            <w:tcW w:w="816" w:type="dxa"/>
            <w:tcBorders>
              <w:top w:val="single" w:sz="4" w:space="0" w:color="auto"/>
              <w:bottom w:val="single" w:sz="4" w:space="0" w:color="auto"/>
              <w:right w:val="single" w:sz="4" w:space="0" w:color="auto"/>
            </w:tcBorders>
            <w:vAlign w:val="center"/>
          </w:tcPr>
          <w:p w14:paraId="4930A005" w14:textId="29B46297" w:rsidR="00B00FD6" w:rsidRPr="00B22EC3" w:rsidRDefault="000F34E0" w:rsidP="00B00FD6">
            <w:pPr>
              <w:jc w:val="center"/>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3</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977CC76" w14:textId="3D349E06" w:rsidR="00B00FD6" w:rsidRPr="00B00FD6" w:rsidRDefault="00B00FD6" w:rsidP="00B00FD6">
            <w:pPr>
              <w:jc w:val="center"/>
              <w:rPr>
                <w:rFonts w:asciiTheme="majorHAnsi" w:hAnsiTheme="majorHAnsi" w:cstheme="majorHAnsi"/>
                <w:color w:val="000000" w:themeColor="text1"/>
                <w:sz w:val="28"/>
                <w:szCs w:val="28"/>
                <w:lang w:val="en-US"/>
              </w:rPr>
            </w:pPr>
            <w:r w:rsidRPr="00B00FD6">
              <w:rPr>
                <w:rFonts w:asciiTheme="majorHAnsi" w:hAnsiTheme="majorHAnsi" w:cstheme="majorHAnsi"/>
                <w:sz w:val="28"/>
                <w:szCs w:val="28"/>
              </w:rPr>
              <w:t>1.014158</w:t>
            </w:r>
          </w:p>
        </w:tc>
        <w:tc>
          <w:tcPr>
            <w:tcW w:w="3101" w:type="dxa"/>
            <w:tcBorders>
              <w:top w:val="single" w:sz="4" w:space="0" w:color="auto"/>
              <w:left w:val="nil"/>
              <w:bottom w:val="single" w:sz="4" w:space="0" w:color="auto"/>
              <w:right w:val="single" w:sz="4" w:space="0" w:color="auto"/>
            </w:tcBorders>
            <w:shd w:val="clear" w:color="auto" w:fill="auto"/>
            <w:vAlign w:val="center"/>
          </w:tcPr>
          <w:p w14:paraId="33EBB33E" w14:textId="269F2B31" w:rsidR="00B00FD6" w:rsidRPr="00B00FD6" w:rsidRDefault="00B00FD6" w:rsidP="00B00FD6">
            <w:pPr>
              <w:jc w:val="both"/>
              <w:rPr>
                <w:rFonts w:asciiTheme="majorHAnsi" w:hAnsiTheme="majorHAnsi" w:cstheme="majorHAnsi"/>
                <w:color w:val="000000" w:themeColor="text1"/>
                <w:sz w:val="28"/>
                <w:szCs w:val="28"/>
                <w:lang w:val="en-US"/>
              </w:rPr>
            </w:pPr>
            <w:r w:rsidRPr="00B00FD6">
              <w:rPr>
                <w:rFonts w:asciiTheme="majorHAnsi" w:hAnsiTheme="majorHAnsi" w:cstheme="majorHAnsi"/>
                <w:sz w:val="28"/>
                <w:szCs w:val="28"/>
              </w:rPr>
              <w:t>Phê duyệt quy hoạch, điều chỉnh quy hoạch đô thị và nông thôn do nhà đầu tư đã được lựa  chọn để thực hiện dự án đầu tư tổ chức lập</w:t>
            </w:r>
          </w:p>
        </w:tc>
        <w:tc>
          <w:tcPr>
            <w:tcW w:w="3835" w:type="dxa"/>
            <w:tcBorders>
              <w:top w:val="single" w:sz="4" w:space="0" w:color="auto"/>
              <w:left w:val="single" w:sz="4" w:space="0" w:color="auto"/>
              <w:bottom w:val="single" w:sz="4" w:space="0" w:color="auto"/>
            </w:tcBorders>
          </w:tcPr>
          <w:p w14:paraId="63086AEF" w14:textId="77777777" w:rsidR="000006FD" w:rsidRDefault="000006FD" w:rsidP="00B00FD6">
            <w:pPr>
              <w:jc w:val="center"/>
              <w:rPr>
                <w:rFonts w:asciiTheme="majorHAnsi" w:hAnsiTheme="majorHAnsi" w:cstheme="majorHAnsi"/>
                <w:color w:val="000000" w:themeColor="text1"/>
                <w:sz w:val="28"/>
                <w:szCs w:val="28"/>
                <w:lang w:val="en-US"/>
              </w:rPr>
            </w:pPr>
          </w:p>
          <w:p w14:paraId="708A4B2F" w14:textId="0AC03593" w:rsidR="00B00FD6" w:rsidRPr="00D5779D" w:rsidRDefault="00B00FD6" w:rsidP="00B00FD6">
            <w:pPr>
              <w:jc w:val="center"/>
              <w:rPr>
                <w:rFonts w:asciiTheme="majorHAnsi" w:hAnsiTheme="majorHAnsi" w:cstheme="majorHAnsi"/>
                <w:color w:val="000000" w:themeColor="text1"/>
                <w:sz w:val="28"/>
                <w:szCs w:val="28"/>
                <w:lang w:val="en-US"/>
              </w:rPr>
            </w:pPr>
            <w:bookmarkStart w:id="0" w:name="_GoBack"/>
            <w:r>
              <w:rPr>
                <w:noProof/>
                <w:lang w:val="en-US"/>
              </w:rPr>
              <w:drawing>
                <wp:inline distT="0" distB="0" distL="0" distR="0" wp14:anchorId="0AD40B64" wp14:editId="03C5BDA5">
                  <wp:extent cx="1895474" cy="1895474"/>
                  <wp:effectExtent l="0" t="0" r="0" b="0"/>
                  <wp:docPr id="13" name="Picture 12" descr="defaut preview">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6FA1EFD-1CB5-979F-E091-7339F692C9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defaut preview">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6FA1EFD-1CB5-979F-E091-7339F692C99E}"/>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4" cy="189547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bookmarkEnd w:id="0"/>
          </w:p>
        </w:tc>
      </w:tr>
      <w:tr w:rsidR="00576830" w:rsidRPr="00D5779D" w14:paraId="4E1F6B3A" w14:textId="77777777" w:rsidTr="008025B2">
        <w:trPr>
          <w:trHeight w:val="3536"/>
        </w:trPr>
        <w:tc>
          <w:tcPr>
            <w:tcW w:w="816" w:type="dxa"/>
            <w:tcBorders>
              <w:top w:val="single" w:sz="4" w:space="0" w:color="auto"/>
              <w:bottom w:val="single" w:sz="4" w:space="0" w:color="auto"/>
              <w:right w:val="single" w:sz="4" w:space="0" w:color="auto"/>
            </w:tcBorders>
            <w:vAlign w:val="center"/>
          </w:tcPr>
          <w:p w14:paraId="3B2E7D72" w14:textId="43FC6404" w:rsidR="00B00FD6" w:rsidRPr="00B22EC3" w:rsidRDefault="000F34E0" w:rsidP="00B00FD6">
            <w:pPr>
              <w:jc w:val="center"/>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lastRenderedPageBreak/>
              <w:t>4</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018F5363" w14:textId="3603B23C" w:rsidR="00B00FD6" w:rsidRPr="00B00FD6" w:rsidRDefault="00B00FD6" w:rsidP="00B00FD6">
            <w:pPr>
              <w:jc w:val="center"/>
              <w:rPr>
                <w:rFonts w:asciiTheme="majorHAnsi" w:hAnsiTheme="majorHAnsi" w:cstheme="majorHAnsi"/>
                <w:color w:val="000000" w:themeColor="text1"/>
                <w:sz w:val="28"/>
                <w:szCs w:val="28"/>
                <w:lang w:val="en-US"/>
              </w:rPr>
            </w:pPr>
            <w:r w:rsidRPr="00B00FD6">
              <w:rPr>
                <w:rFonts w:asciiTheme="majorHAnsi" w:hAnsiTheme="majorHAnsi" w:cstheme="majorHAnsi"/>
                <w:sz w:val="28"/>
                <w:szCs w:val="28"/>
              </w:rPr>
              <w:t>1.014156</w:t>
            </w:r>
          </w:p>
        </w:tc>
        <w:tc>
          <w:tcPr>
            <w:tcW w:w="3101" w:type="dxa"/>
            <w:tcBorders>
              <w:top w:val="single" w:sz="4" w:space="0" w:color="auto"/>
              <w:left w:val="nil"/>
              <w:bottom w:val="single" w:sz="4" w:space="0" w:color="auto"/>
              <w:right w:val="single" w:sz="4" w:space="0" w:color="auto"/>
            </w:tcBorders>
            <w:shd w:val="clear" w:color="auto" w:fill="auto"/>
            <w:vAlign w:val="center"/>
          </w:tcPr>
          <w:p w14:paraId="727EAFB0" w14:textId="46D979B2" w:rsidR="00B00FD6" w:rsidRPr="00B00FD6" w:rsidRDefault="00B00FD6" w:rsidP="00B00FD6">
            <w:pPr>
              <w:jc w:val="both"/>
              <w:rPr>
                <w:rFonts w:asciiTheme="majorHAnsi" w:hAnsiTheme="majorHAnsi" w:cstheme="majorHAnsi"/>
                <w:color w:val="000000" w:themeColor="text1"/>
                <w:sz w:val="28"/>
                <w:szCs w:val="28"/>
                <w:lang w:val="en-US"/>
              </w:rPr>
            </w:pPr>
            <w:r w:rsidRPr="00B00FD6">
              <w:rPr>
                <w:rFonts w:asciiTheme="majorHAnsi" w:hAnsiTheme="majorHAnsi" w:cstheme="majorHAnsi"/>
                <w:sz w:val="28"/>
                <w:szCs w:val="28"/>
              </w:rPr>
              <w:t>Phê duyệt nhiệm vụ quy hoạch, nhiệm vụ điều chỉnh quy hoạch đô thị và nông thôn do nhà đầu tư đã được lựa  chọn để thực hiện dự án đầu tư tổ chức lập</w:t>
            </w:r>
          </w:p>
        </w:tc>
        <w:tc>
          <w:tcPr>
            <w:tcW w:w="3835" w:type="dxa"/>
            <w:tcBorders>
              <w:top w:val="single" w:sz="4" w:space="0" w:color="auto"/>
              <w:left w:val="single" w:sz="4" w:space="0" w:color="auto"/>
              <w:bottom w:val="single" w:sz="4" w:space="0" w:color="auto"/>
            </w:tcBorders>
          </w:tcPr>
          <w:p w14:paraId="6DCE105B" w14:textId="77777777" w:rsidR="00B00FD6" w:rsidRDefault="00B00FD6" w:rsidP="000006FD">
            <w:pPr>
              <w:rPr>
                <w:rFonts w:asciiTheme="majorHAnsi" w:hAnsiTheme="majorHAnsi" w:cstheme="majorHAnsi"/>
                <w:color w:val="000000" w:themeColor="text1"/>
                <w:sz w:val="28"/>
                <w:szCs w:val="28"/>
                <w:lang w:val="en-US"/>
              </w:rPr>
            </w:pPr>
          </w:p>
          <w:p w14:paraId="0126F205" w14:textId="6F3B1AA9" w:rsidR="00B00FD6" w:rsidRPr="00D5779D" w:rsidRDefault="00576830" w:rsidP="00B00FD6">
            <w:pPr>
              <w:jc w:val="center"/>
              <w:rPr>
                <w:rFonts w:asciiTheme="majorHAnsi" w:hAnsiTheme="majorHAnsi" w:cstheme="majorHAnsi"/>
                <w:color w:val="000000" w:themeColor="text1"/>
                <w:sz w:val="28"/>
                <w:szCs w:val="28"/>
                <w:lang w:val="en-US"/>
              </w:rPr>
            </w:pPr>
            <w:r w:rsidRPr="00576830">
              <w:rPr>
                <w:rFonts w:asciiTheme="majorHAnsi" w:hAnsiTheme="majorHAnsi" w:cstheme="majorHAnsi"/>
                <w:noProof/>
                <w:color w:val="000000" w:themeColor="text1"/>
                <w:sz w:val="28"/>
                <w:szCs w:val="28"/>
                <w:lang w:val="en-US"/>
              </w:rPr>
              <w:drawing>
                <wp:inline distT="0" distB="0" distL="0" distR="0" wp14:anchorId="60C8B8AD" wp14:editId="12F607B6">
                  <wp:extent cx="1962150" cy="1962150"/>
                  <wp:effectExtent l="0" t="0" r="0" b="0"/>
                  <wp:docPr id="2" name="Picture 2" descr="C:\Users\Administrator\Desktop\qrcode\1.0141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qrcode\1.014156.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inline>
              </w:drawing>
            </w:r>
          </w:p>
        </w:tc>
      </w:tr>
      <w:tr w:rsidR="00576830" w:rsidRPr="00D5779D" w14:paraId="0A5D53F6" w14:textId="77777777" w:rsidTr="00B00FD6">
        <w:trPr>
          <w:trHeight w:val="3536"/>
        </w:trPr>
        <w:tc>
          <w:tcPr>
            <w:tcW w:w="816" w:type="dxa"/>
            <w:tcBorders>
              <w:top w:val="single" w:sz="4" w:space="0" w:color="auto"/>
              <w:bottom w:val="single" w:sz="4" w:space="0" w:color="auto"/>
              <w:right w:val="single" w:sz="4" w:space="0" w:color="auto"/>
            </w:tcBorders>
            <w:vAlign w:val="center"/>
          </w:tcPr>
          <w:p w14:paraId="3FCAF30F" w14:textId="4341A071" w:rsidR="00B00FD6" w:rsidRPr="00B22EC3" w:rsidRDefault="000F34E0" w:rsidP="00B00FD6">
            <w:pPr>
              <w:jc w:val="center"/>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5</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7DB68C1" w14:textId="50FD9D82" w:rsidR="00B00FD6" w:rsidRPr="00B00FD6" w:rsidRDefault="00B00FD6" w:rsidP="00B00FD6">
            <w:pPr>
              <w:jc w:val="center"/>
              <w:rPr>
                <w:rFonts w:ascii="Times New Roman" w:hAnsi="Times New Roman" w:cs="Times New Roman"/>
                <w:color w:val="000000" w:themeColor="text1"/>
                <w:sz w:val="28"/>
                <w:szCs w:val="28"/>
                <w:lang w:val="en-US"/>
              </w:rPr>
            </w:pPr>
            <w:r w:rsidRPr="00B00FD6">
              <w:rPr>
                <w:rFonts w:ascii="Times New Roman" w:hAnsi="Times New Roman" w:cs="Times New Roman"/>
                <w:sz w:val="28"/>
                <w:szCs w:val="28"/>
              </w:rPr>
              <w:t>1.014159</w:t>
            </w:r>
          </w:p>
        </w:tc>
        <w:tc>
          <w:tcPr>
            <w:tcW w:w="3101" w:type="dxa"/>
            <w:tcBorders>
              <w:top w:val="single" w:sz="4" w:space="0" w:color="auto"/>
              <w:left w:val="nil"/>
              <w:bottom w:val="single" w:sz="4" w:space="0" w:color="auto"/>
              <w:right w:val="single" w:sz="4" w:space="0" w:color="auto"/>
            </w:tcBorders>
            <w:shd w:val="clear" w:color="auto" w:fill="auto"/>
            <w:vAlign w:val="center"/>
          </w:tcPr>
          <w:p w14:paraId="674E99F0" w14:textId="2C906ABB" w:rsidR="00B00FD6" w:rsidRPr="00B00FD6" w:rsidRDefault="00B00FD6" w:rsidP="00B00FD6">
            <w:pPr>
              <w:jc w:val="both"/>
              <w:rPr>
                <w:rFonts w:ascii="Times New Roman" w:hAnsi="Times New Roman" w:cs="Times New Roman"/>
                <w:color w:val="000000" w:themeColor="text1"/>
                <w:sz w:val="28"/>
                <w:szCs w:val="28"/>
                <w:lang w:val="en-US"/>
              </w:rPr>
            </w:pPr>
            <w:r w:rsidRPr="00B00FD6">
              <w:rPr>
                <w:rFonts w:ascii="Times New Roman" w:hAnsi="Times New Roman" w:cs="Times New Roman"/>
                <w:sz w:val="28"/>
                <w:szCs w:val="28"/>
              </w:rPr>
              <w:t>Cung cấp thông tin quy hoạch đô thị và nông thôn</w:t>
            </w:r>
          </w:p>
        </w:tc>
        <w:tc>
          <w:tcPr>
            <w:tcW w:w="3835" w:type="dxa"/>
            <w:tcBorders>
              <w:top w:val="single" w:sz="4" w:space="0" w:color="auto"/>
              <w:left w:val="single" w:sz="4" w:space="0" w:color="auto"/>
              <w:bottom w:val="single" w:sz="4" w:space="0" w:color="auto"/>
            </w:tcBorders>
          </w:tcPr>
          <w:p w14:paraId="155662A1" w14:textId="77777777" w:rsidR="00B00FD6" w:rsidRDefault="00B00FD6" w:rsidP="00B00FD6">
            <w:pPr>
              <w:jc w:val="center"/>
              <w:rPr>
                <w:rFonts w:asciiTheme="majorHAnsi" w:hAnsiTheme="majorHAnsi" w:cstheme="majorHAnsi"/>
                <w:color w:val="000000" w:themeColor="text1"/>
                <w:sz w:val="28"/>
                <w:szCs w:val="28"/>
                <w:lang w:val="en-US"/>
              </w:rPr>
            </w:pPr>
          </w:p>
          <w:p w14:paraId="4D74869F" w14:textId="3B99F13D" w:rsidR="00B00FD6" w:rsidRPr="00D5779D" w:rsidRDefault="00576830" w:rsidP="00B00FD6">
            <w:pPr>
              <w:jc w:val="center"/>
              <w:rPr>
                <w:rFonts w:asciiTheme="majorHAnsi" w:hAnsiTheme="majorHAnsi" w:cstheme="majorHAnsi"/>
                <w:color w:val="000000" w:themeColor="text1"/>
                <w:sz w:val="28"/>
                <w:szCs w:val="28"/>
                <w:lang w:val="en-US"/>
              </w:rPr>
            </w:pPr>
            <w:r w:rsidRPr="00576830">
              <w:rPr>
                <w:rFonts w:asciiTheme="majorHAnsi" w:hAnsiTheme="majorHAnsi" w:cstheme="majorHAnsi"/>
                <w:noProof/>
                <w:color w:val="000000" w:themeColor="text1"/>
                <w:sz w:val="28"/>
                <w:szCs w:val="28"/>
                <w:lang w:val="en-US"/>
              </w:rPr>
              <w:drawing>
                <wp:inline distT="0" distB="0" distL="0" distR="0" wp14:anchorId="6658ECDE" wp14:editId="28294E7D">
                  <wp:extent cx="1895475" cy="1895475"/>
                  <wp:effectExtent l="0" t="0" r="9525" b="9525"/>
                  <wp:docPr id="3" name="Picture 3" descr="C:\Users\Administrator\Desktop\qrcode\1.0141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qrcode\1.014159.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tc>
      </w:tr>
    </w:tbl>
    <w:p w14:paraId="51E4E1EF" w14:textId="49C8E4AC" w:rsidR="0040502B" w:rsidRDefault="0040502B" w:rsidP="00A62FC5">
      <w:pPr>
        <w:spacing w:after="0" w:line="240" w:lineRule="auto"/>
        <w:rPr>
          <w:rFonts w:asciiTheme="majorHAnsi" w:hAnsiTheme="majorHAnsi" w:cstheme="majorHAnsi"/>
          <w:b/>
          <w:bCs/>
          <w:sz w:val="28"/>
          <w:szCs w:val="28"/>
          <w:lang w:val="en-US"/>
        </w:rPr>
      </w:pPr>
    </w:p>
    <w:p w14:paraId="121B266B" w14:textId="77777777" w:rsidR="0040502B" w:rsidRPr="0040502B" w:rsidRDefault="0040502B" w:rsidP="0040502B">
      <w:pPr>
        <w:rPr>
          <w:rFonts w:asciiTheme="majorHAnsi" w:hAnsiTheme="majorHAnsi" w:cstheme="majorHAnsi"/>
          <w:sz w:val="28"/>
          <w:szCs w:val="28"/>
          <w:lang w:val="en-US"/>
        </w:rPr>
      </w:pPr>
    </w:p>
    <w:p w14:paraId="554724B3" w14:textId="77777777" w:rsidR="0040502B" w:rsidRPr="0040502B" w:rsidRDefault="0040502B" w:rsidP="0040502B">
      <w:pPr>
        <w:rPr>
          <w:rFonts w:asciiTheme="majorHAnsi" w:hAnsiTheme="majorHAnsi" w:cstheme="majorHAnsi"/>
          <w:sz w:val="28"/>
          <w:szCs w:val="28"/>
          <w:lang w:val="en-US"/>
        </w:rPr>
      </w:pPr>
    </w:p>
    <w:p w14:paraId="35EA4FA7" w14:textId="77777777" w:rsidR="0040502B" w:rsidRPr="0040502B" w:rsidRDefault="0040502B" w:rsidP="0040502B">
      <w:pPr>
        <w:rPr>
          <w:rFonts w:asciiTheme="majorHAnsi" w:hAnsiTheme="majorHAnsi" w:cstheme="majorHAnsi"/>
          <w:sz w:val="28"/>
          <w:szCs w:val="28"/>
          <w:lang w:val="en-US"/>
        </w:rPr>
      </w:pPr>
    </w:p>
    <w:p w14:paraId="58AD1C90" w14:textId="77777777" w:rsidR="0040502B" w:rsidRPr="0040502B" w:rsidRDefault="0040502B" w:rsidP="0040502B">
      <w:pPr>
        <w:rPr>
          <w:rFonts w:asciiTheme="majorHAnsi" w:hAnsiTheme="majorHAnsi" w:cstheme="majorHAnsi"/>
          <w:sz w:val="28"/>
          <w:szCs w:val="28"/>
          <w:lang w:val="en-US"/>
        </w:rPr>
      </w:pPr>
    </w:p>
    <w:p w14:paraId="65938F6C" w14:textId="77777777" w:rsidR="0040502B" w:rsidRPr="0040502B" w:rsidRDefault="0040502B" w:rsidP="0040502B">
      <w:pPr>
        <w:rPr>
          <w:rFonts w:asciiTheme="majorHAnsi" w:hAnsiTheme="majorHAnsi" w:cstheme="majorHAnsi"/>
          <w:sz w:val="28"/>
          <w:szCs w:val="28"/>
          <w:lang w:val="en-US"/>
        </w:rPr>
      </w:pPr>
    </w:p>
    <w:p w14:paraId="3AF986FB" w14:textId="68F215FF" w:rsidR="0040502B" w:rsidRDefault="0040502B" w:rsidP="0040502B">
      <w:pPr>
        <w:rPr>
          <w:rFonts w:asciiTheme="majorHAnsi" w:hAnsiTheme="majorHAnsi" w:cstheme="majorHAnsi"/>
          <w:sz w:val="28"/>
          <w:szCs w:val="28"/>
          <w:lang w:val="en-US"/>
        </w:rPr>
      </w:pPr>
    </w:p>
    <w:p w14:paraId="7D820008" w14:textId="733058DF" w:rsidR="0040502B" w:rsidRPr="0040502B" w:rsidRDefault="0040502B" w:rsidP="000006FD">
      <w:pPr>
        <w:tabs>
          <w:tab w:val="left" w:pos="1110"/>
        </w:tabs>
        <w:rPr>
          <w:rFonts w:asciiTheme="majorHAnsi" w:hAnsiTheme="majorHAnsi" w:cstheme="majorHAnsi"/>
          <w:sz w:val="28"/>
          <w:szCs w:val="28"/>
          <w:lang w:val="en-US"/>
        </w:rPr>
      </w:pPr>
      <w:r>
        <w:rPr>
          <w:rFonts w:asciiTheme="majorHAnsi" w:hAnsiTheme="majorHAnsi" w:cstheme="majorHAnsi"/>
          <w:sz w:val="28"/>
          <w:szCs w:val="28"/>
          <w:lang w:val="en-US"/>
        </w:rPr>
        <w:tab/>
      </w:r>
    </w:p>
    <w:sectPr w:rsidR="0040502B" w:rsidRPr="0040502B" w:rsidSect="009A35C0">
      <w:headerReference w:type="defaul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1D443" w14:textId="77777777" w:rsidR="00BA7E6D" w:rsidRDefault="00BA7E6D" w:rsidP="007E46C7">
      <w:pPr>
        <w:spacing w:after="0" w:line="240" w:lineRule="auto"/>
      </w:pPr>
      <w:r>
        <w:separator/>
      </w:r>
    </w:p>
  </w:endnote>
  <w:endnote w:type="continuationSeparator" w:id="0">
    <w:p w14:paraId="2C9996C1" w14:textId="77777777" w:rsidR="00BA7E6D" w:rsidRDefault="00BA7E6D" w:rsidP="007E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E828D" w14:textId="77777777" w:rsidR="00BA7E6D" w:rsidRDefault="00BA7E6D" w:rsidP="007E46C7">
      <w:pPr>
        <w:spacing w:after="0" w:line="240" w:lineRule="auto"/>
      </w:pPr>
      <w:r>
        <w:separator/>
      </w:r>
    </w:p>
  </w:footnote>
  <w:footnote w:type="continuationSeparator" w:id="0">
    <w:p w14:paraId="6FE860C3" w14:textId="77777777" w:rsidR="00BA7E6D" w:rsidRDefault="00BA7E6D" w:rsidP="007E46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461067"/>
      <w:docPartObj>
        <w:docPartGallery w:val="Page Numbers (Top of Page)"/>
        <w:docPartUnique/>
      </w:docPartObj>
    </w:sdtPr>
    <w:sdtEndPr>
      <w:rPr>
        <w:rFonts w:asciiTheme="majorHAnsi" w:hAnsiTheme="majorHAnsi" w:cstheme="majorHAnsi"/>
        <w:noProof/>
        <w:sz w:val="28"/>
        <w:szCs w:val="28"/>
      </w:rPr>
    </w:sdtEndPr>
    <w:sdtContent>
      <w:p w14:paraId="2E4DEC19" w14:textId="5BDBA2CB" w:rsidR="007E46C7" w:rsidRPr="007E46C7" w:rsidRDefault="007E46C7">
        <w:pPr>
          <w:pStyle w:val="Header"/>
          <w:jc w:val="center"/>
          <w:rPr>
            <w:rFonts w:asciiTheme="majorHAnsi" w:hAnsiTheme="majorHAnsi" w:cstheme="majorHAnsi"/>
            <w:sz w:val="28"/>
            <w:szCs w:val="28"/>
          </w:rPr>
        </w:pPr>
        <w:r w:rsidRPr="007E46C7">
          <w:rPr>
            <w:rFonts w:asciiTheme="majorHAnsi" w:hAnsiTheme="majorHAnsi" w:cstheme="majorHAnsi"/>
            <w:sz w:val="28"/>
            <w:szCs w:val="28"/>
          </w:rPr>
          <w:fldChar w:fldCharType="begin"/>
        </w:r>
        <w:r w:rsidRPr="007E46C7">
          <w:rPr>
            <w:rFonts w:asciiTheme="majorHAnsi" w:hAnsiTheme="majorHAnsi" w:cstheme="majorHAnsi"/>
            <w:sz w:val="28"/>
            <w:szCs w:val="28"/>
          </w:rPr>
          <w:instrText xml:space="preserve"> PAGE   \* MERGEFORMAT </w:instrText>
        </w:r>
        <w:r w:rsidRPr="007E46C7">
          <w:rPr>
            <w:rFonts w:asciiTheme="majorHAnsi" w:hAnsiTheme="majorHAnsi" w:cstheme="majorHAnsi"/>
            <w:sz w:val="28"/>
            <w:szCs w:val="28"/>
          </w:rPr>
          <w:fldChar w:fldCharType="separate"/>
        </w:r>
        <w:r w:rsidR="000F34E0">
          <w:rPr>
            <w:rFonts w:asciiTheme="majorHAnsi" w:hAnsiTheme="majorHAnsi" w:cstheme="majorHAnsi"/>
            <w:noProof/>
            <w:sz w:val="28"/>
            <w:szCs w:val="28"/>
          </w:rPr>
          <w:t>2</w:t>
        </w:r>
        <w:r w:rsidRPr="007E46C7">
          <w:rPr>
            <w:rFonts w:asciiTheme="majorHAnsi" w:hAnsiTheme="majorHAnsi" w:cstheme="majorHAnsi"/>
            <w:noProof/>
            <w:sz w:val="28"/>
            <w:szCs w:val="28"/>
          </w:rPr>
          <w:fldChar w:fldCharType="end"/>
        </w:r>
      </w:p>
    </w:sdtContent>
  </w:sdt>
  <w:p w14:paraId="4DF835D4" w14:textId="77777777" w:rsidR="007E46C7" w:rsidRDefault="007E46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251"/>
    <w:rsid w:val="000006FD"/>
    <w:rsid w:val="00017647"/>
    <w:rsid w:val="000243FF"/>
    <w:rsid w:val="000316F9"/>
    <w:rsid w:val="000B6445"/>
    <w:rsid w:val="000E7D16"/>
    <w:rsid w:val="000F34E0"/>
    <w:rsid w:val="0014405F"/>
    <w:rsid w:val="0015432C"/>
    <w:rsid w:val="0018248F"/>
    <w:rsid w:val="001B1B4E"/>
    <w:rsid w:val="001C39C4"/>
    <w:rsid w:val="001C55F1"/>
    <w:rsid w:val="001D0F50"/>
    <w:rsid w:val="00214463"/>
    <w:rsid w:val="00215583"/>
    <w:rsid w:val="0022783B"/>
    <w:rsid w:val="00290E52"/>
    <w:rsid w:val="002C2664"/>
    <w:rsid w:val="002C42C8"/>
    <w:rsid w:val="002E4E08"/>
    <w:rsid w:val="00305D6D"/>
    <w:rsid w:val="003141C8"/>
    <w:rsid w:val="00316004"/>
    <w:rsid w:val="003B48D6"/>
    <w:rsid w:val="003B7EE1"/>
    <w:rsid w:val="003C517E"/>
    <w:rsid w:val="003E3321"/>
    <w:rsid w:val="0040502B"/>
    <w:rsid w:val="00413748"/>
    <w:rsid w:val="00416BC0"/>
    <w:rsid w:val="00420939"/>
    <w:rsid w:val="004279BA"/>
    <w:rsid w:val="00443387"/>
    <w:rsid w:val="00465B93"/>
    <w:rsid w:val="004737E5"/>
    <w:rsid w:val="004B061B"/>
    <w:rsid w:val="004B3A85"/>
    <w:rsid w:val="004C64A0"/>
    <w:rsid w:val="004D1C50"/>
    <w:rsid w:val="00520E3F"/>
    <w:rsid w:val="00520F5B"/>
    <w:rsid w:val="00536039"/>
    <w:rsid w:val="00552F05"/>
    <w:rsid w:val="00576830"/>
    <w:rsid w:val="00614D0D"/>
    <w:rsid w:val="0063102D"/>
    <w:rsid w:val="00650484"/>
    <w:rsid w:val="00685B61"/>
    <w:rsid w:val="00686618"/>
    <w:rsid w:val="0069674C"/>
    <w:rsid w:val="006C43CC"/>
    <w:rsid w:val="00705C53"/>
    <w:rsid w:val="007179B4"/>
    <w:rsid w:val="00772EE8"/>
    <w:rsid w:val="0077416F"/>
    <w:rsid w:val="007941F2"/>
    <w:rsid w:val="007B1DE4"/>
    <w:rsid w:val="007E46C7"/>
    <w:rsid w:val="008025B2"/>
    <w:rsid w:val="00811B54"/>
    <w:rsid w:val="00822B3B"/>
    <w:rsid w:val="0085507C"/>
    <w:rsid w:val="00865120"/>
    <w:rsid w:val="008660CF"/>
    <w:rsid w:val="008A7E92"/>
    <w:rsid w:val="008C4381"/>
    <w:rsid w:val="008F23C1"/>
    <w:rsid w:val="0090062B"/>
    <w:rsid w:val="00956C63"/>
    <w:rsid w:val="00967676"/>
    <w:rsid w:val="00970EDD"/>
    <w:rsid w:val="00973073"/>
    <w:rsid w:val="009A35C0"/>
    <w:rsid w:val="00A0029C"/>
    <w:rsid w:val="00A1670F"/>
    <w:rsid w:val="00A349E8"/>
    <w:rsid w:val="00A62FC5"/>
    <w:rsid w:val="00A636BF"/>
    <w:rsid w:val="00A75E6A"/>
    <w:rsid w:val="00A86511"/>
    <w:rsid w:val="00A90689"/>
    <w:rsid w:val="00AB6B51"/>
    <w:rsid w:val="00AC55BC"/>
    <w:rsid w:val="00AE221A"/>
    <w:rsid w:val="00AF09AC"/>
    <w:rsid w:val="00B00FD6"/>
    <w:rsid w:val="00B019D8"/>
    <w:rsid w:val="00B058A5"/>
    <w:rsid w:val="00B22EC3"/>
    <w:rsid w:val="00B56476"/>
    <w:rsid w:val="00BA095F"/>
    <w:rsid w:val="00BA7E6D"/>
    <w:rsid w:val="00BD28E2"/>
    <w:rsid w:val="00BF56EA"/>
    <w:rsid w:val="00C21111"/>
    <w:rsid w:val="00C22C2C"/>
    <w:rsid w:val="00C40983"/>
    <w:rsid w:val="00C51C5F"/>
    <w:rsid w:val="00C646A1"/>
    <w:rsid w:val="00C70FE3"/>
    <w:rsid w:val="00C86B52"/>
    <w:rsid w:val="00C91251"/>
    <w:rsid w:val="00C959BD"/>
    <w:rsid w:val="00CB2608"/>
    <w:rsid w:val="00CB2F4B"/>
    <w:rsid w:val="00CB3977"/>
    <w:rsid w:val="00CC5EAA"/>
    <w:rsid w:val="00CC7894"/>
    <w:rsid w:val="00CE62E9"/>
    <w:rsid w:val="00D5779D"/>
    <w:rsid w:val="00D81803"/>
    <w:rsid w:val="00DC1E59"/>
    <w:rsid w:val="00DC47D0"/>
    <w:rsid w:val="00E45B18"/>
    <w:rsid w:val="00EA3FAD"/>
    <w:rsid w:val="00F22D2D"/>
    <w:rsid w:val="00F66A27"/>
    <w:rsid w:val="00F94D33"/>
    <w:rsid w:val="00FD03E7"/>
    <w:rsid w:val="00FD1246"/>
    <w:rsid w:val="00FD3C54"/>
    <w:rsid w:val="00FE038C"/>
    <w:rsid w:val="00FF50E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1AFB"/>
  <w15:chartTrackingRefBased/>
  <w15:docId w15:val="{3194F056-E731-473E-8903-7EC52510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12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12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12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12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12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1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2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12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12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12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12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1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251"/>
    <w:rPr>
      <w:rFonts w:eastAsiaTheme="majorEastAsia" w:cstheme="majorBidi"/>
      <w:color w:val="272727" w:themeColor="text1" w:themeTint="D8"/>
    </w:rPr>
  </w:style>
  <w:style w:type="paragraph" w:styleId="Title">
    <w:name w:val="Title"/>
    <w:basedOn w:val="Normal"/>
    <w:next w:val="Normal"/>
    <w:link w:val="TitleChar"/>
    <w:uiPriority w:val="10"/>
    <w:qFormat/>
    <w:rsid w:val="00C91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251"/>
    <w:pPr>
      <w:spacing w:before="160"/>
      <w:jc w:val="center"/>
    </w:pPr>
    <w:rPr>
      <w:i/>
      <w:iCs/>
      <w:color w:val="404040" w:themeColor="text1" w:themeTint="BF"/>
    </w:rPr>
  </w:style>
  <w:style w:type="character" w:customStyle="1" w:styleId="QuoteChar">
    <w:name w:val="Quote Char"/>
    <w:basedOn w:val="DefaultParagraphFont"/>
    <w:link w:val="Quote"/>
    <w:uiPriority w:val="29"/>
    <w:rsid w:val="00C91251"/>
    <w:rPr>
      <w:i/>
      <w:iCs/>
      <w:color w:val="404040" w:themeColor="text1" w:themeTint="BF"/>
    </w:rPr>
  </w:style>
  <w:style w:type="paragraph" w:styleId="ListParagraph">
    <w:name w:val="List Paragraph"/>
    <w:basedOn w:val="Normal"/>
    <w:uiPriority w:val="34"/>
    <w:qFormat/>
    <w:rsid w:val="00C91251"/>
    <w:pPr>
      <w:ind w:left="720"/>
      <w:contextualSpacing/>
    </w:pPr>
  </w:style>
  <w:style w:type="character" w:styleId="IntenseEmphasis">
    <w:name w:val="Intense Emphasis"/>
    <w:basedOn w:val="DefaultParagraphFont"/>
    <w:uiPriority w:val="21"/>
    <w:qFormat/>
    <w:rsid w:val="00C91251"/>
    <w:rPr>
      <w:i/>
      <w:iCs/>
      <w:color w:val="2F5496" w:themeColor="accent1" w:themeShade="BF"/>
    </w:rPr>
  </w:style>
  <w:style w:type="paragraph" w:styleId="IntenseQuote">
    <w:name w:val="Intense Quote"/>
    <w:basedOn w:val="Normal"/>
    <w:next w:val="Normal"/>
    <w:link w:val="IntenseQuoteChar"/>
    <w:uiPriority w:val="30"/>
    <w:qFormat/>
    <w:rsid w:val="00C91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251"/>
    <w:rPr>
      <w:i/>
      <w:iCs/>
      <w:color w:val="2F5496" w:themeColor="accent1" w:themeShade="BF"/>
    </w:rPr>
  </w:style>
  <w:style w:type="character" w:styleId="IntenseReference">
    <w:name w:val="Intense Reference"/>
    <w:basedOn w:val="DefaultParagraphFont"/>
    <w:uiPriority w:val="32"/>
    <w:qFormat/>
    <w:rsid w:val="00C91251"/>
    <w:rPr>
      <w:b/>
      <w:bCs/>
      <w:smallCaps/>
      <w:color w:val="2F5496" w:themeColor="accent1" w:themeShade="BF"/>
      <w:spacing w:val="5"/>
    </w:rPr>
  </w:style>
  <w:style w:type="table" w:styleId="TableGrid">
    <w:name w:val="Table Grid"/>
    <w:basedOn w:val="TableNormal"/>
    <w:uiPriority w:val="39"/>
    <w:rsid w:val="00772E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46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6C7"/>
  </w:style>
  <w:style w:type="paragraph" w:styleId="Footer">
    <w:name w:val="footer"/>
    <w:basedOn w:val="Normal"/>
    <w:link w:val="FooterChar"/>
    <w:uiPriority w:val="99"/>
    <w:unhideWhenUsed/>
    <w:rsid w:val="007E4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6C7"/>
  </w:style>
  <w:style w:type="paragraph" w:styleId="BalloonText">
    <w:name w:val="Balloon Text"/>
    <w:basedOn w:val="Normal"/>
    <w:link w:val="BalloonTextChar"/>
    <w:uiPriority w:val="99"/>
    <w:semiHidden/>
    <w:unhideWhenUsed/>
    <w:rsid w:val="00FE0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3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282534">
      <w:bodyDiv w:val="1"/>
      <w:marLeft w:val="0"/>
      <w:marRight w:val="0"/>
      <w:marTop w:val="0"/>
      <w:marBottom w:val="0"/>
      <w:divBdr>
        <w:top w:val="none" w:sz="0" w:space="0" w:color="auto"/>
        <w:left w:val="none" w:sz="0" w:space="0" w:color="auto"/>
        <w:bottom w:val="none" w:sz="0" w:space="0" w:color="auto"/>
        <w:right w:val="none" w:sz="0" w:space="0" w:color="auto"/>
      </w:divBdr>
    </w:div>
    <w:div w:id="1069158075">
      <w:bodyDiv w:val="1"/>
      <w:marLeft w:val="0"/>
      <w:marRight w:val="0"/>
      <w:marTop w:val="0"/>
      <w:marBottom w:val="0"/>
      <w:divBdr>
        <w:top w:val="none" w:sz="0" w:space="0" w:color="auto"/>
        <w:left w:val="none" w:sz="0" w:space="0" w:color="auto"/>
        <w:bottom w:val="none" w:sz="0" w:space="0" w:color="auto"/>
        <w:right w:val="none" w:sz="0" w:space="0" w:color="auto"/>
      </w:divBdr>
    </w:div>
    <w:div w:id="196564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2</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canh pham</dc:creator>
  <cp:keywords/>
  <dc:description/>
  <cp:lastModifiedBy>Admin</cp:lastModifiedBy>
  <cp:revision>16</cp:revision>
  <cp:lastPrinted>2025-09-17T04:32:00Z</cp:lastPrinted>
  <dcterms:created xsi:type="dcterms:W3CDTF">2025-08-08T01:57:00Z</dcterms:created>
  <dcterms:modified xsi:type="dcterms:W3CDTF">2025-09-17T04:40:00Z</dcterms:modified>
</cp:coreProperties>
</file>