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859" w:rsidRPr="00E9277B" w:rsidRDefault="00EF0DB7">
      <w:pPr>
        <w:pStyle w:val="Title"/>
      </w:pPr>
      <w:r w:rsidRPr="00E9277B">
        <w:t>CHƯƠNG</w:t>
      </w:r>
      <w:r w:rsidRPr="00E9277B">
        <w:rPr>
          <w:spacing w:val="-15"/>
        </w:rPr>
        <w:t xml:space="preserve"> </w:t>
      </w:r>
      <w:r w:rsidRPr="00E9277B">
        <w:t>TRÌNH</w:t>
      </w:r>
      <w:r w:rsidRPr="00E9277B">
        <w:rPr>
          <w:spacing w:val="-12"/>
        </w:rPr>
        <w:t xml:space="preserve"> </w:t>
      </w:r>
      <w:r w:rsidRPr="00E9277B">
        <w:t>HÀNH</w:t>
      </w:r>
      <w:r w:rsidRPr="00E9277B">
        <w:rPr>
          <w:spacing w:val="-12"/>
        </w:rPr>
        <w:t xml:space="preserve"> </w:t>
      </w:r>
      <w:r w:rsidRPr="00E9277B">
        <w:rPr>
          <w:spacing w:val="-4"/>
        </w:rPr>
        <w:t>ĐỘNG</w:t>
      </w:r>
    </w:p>
    <w:p w:rsidR="008A6859" w:rsidRDefault="0053542C">
      <w:pPr>
        <w:spacing w:before="59"/>
        <w:ind w:left="5" w:right="142"/>
        <w:jc w:val="center"/>
        <w:rPr>
          <w:b/>
          <w:spacing w:val="-4"/>
          <w:sz w:val="28"/>
          <w:lang w:val="en-US"/>
        </w:rPr>
      </w:pPr>
      <w:r w:rsidRPr="0053542C">
        <w:rPr>
          <w:b/>
          <w:bCs/>
          <w:color w:val="000000"/>
          <w:sz w:val="28"/>
          <w:szCs w:val="28"/>
        </w:rPr>
        <w:t>của người</w:t>
      </w:r>
      <w:r w:rsidRPr="0053542C">
        <w:rPr>
          <w:b/>
          <w:sz w:val="28"/>
          <w:szCs w:val="28"/>
        </w:rPr>
        <w:t xml:space="preserve"> </w:t>
      </w:r>
      <w:r w:rsidR="00EF0DB7" w:rsidRPr="0053542C">
        <w:rPr>
          <w:b/>
          <w:sz w:val="28"/>
          <w:szCs w:val="28"/>
        </w:rPr>
        <w:t>Ứng</w:t>
      </w:r>
      <w:r w:rsidR="00EF0DB7" w:rsidRPr="0053542C">
        <w:rPr>
          <w:b/>
          <w:spacing w:val="-4"/>
          <w:sz w:val="28"/>
          <w:szCs w:val="28"/>
        </w:rPr>
        <w:t xml:space="preserve"> </w:t>
      </w:r>
      <w:r w:rsidR="00EF0DB7" w:rsidRPr="0053542C">
        <w:rPr>
          <w:b/>
          <w:sz w:val="28"/>
          <w:szCs w:val="28"/>
        </w:rPr>
        <w:t>cử</w:t>
      </w:r>
      <w:r w:rsidR="00EF0DB7" w:rsidRPr="0053542C">
        <w:rPr>
          <w:b/>
          <w:spacing w:val="-4"/>
          <w:sz w:val="28"/>
          <w:szCs w:val="28"/>
        </w:rPr>
        <w:t xml:space="preserve"> </w:t>
      </w:r>
      <w:r w:rsidR="00EF0DB7" w:rsidRPr="0053542C">
        <w:rPr>
          <w:b/>
          <w:sz w:val="28"/>
          <w:szCs w:val="28"/>
        </w:rPr>
        <w:t>đại</w:t>
      </w:r>
      <w:r w:rsidR="00EF0DB7" w:rsidRPr="00E9277B">
        <w:rPr>
          <w:b/>
          <w:spacing w:val="-2"/>
          <w:sz w:val="28"/>
        </w:rPr>
        <w:t xml:space="preserve"> </w:t>
      </w:r>
      <w:r w:rsidR="00EF0DB7" w:rsidRPr="00E9277B">
        <w:rPr>
          <w:b/>
          <w:sz w:val="28"/>
        </w:rPr>
        <w:t>biểu</w:t>
      </w:r>
      <w:r w:rsidR="00EF0DB7" w:rsidRPr="00E9277B">
        <w:rPr>
          <w:b/>
          <w:spacing w:val="-4"/>
          <w:sz w:val="28"/>
        </w:rPr>
        <w:t xml:space="preserve"> </w:t>
      </w:r>
      <w:r w:rsidR="00EF0DB7" w:rsidRPr="00E9277B">
        <w:rPr>
          <w:b/>
          <w:sz w:val="28"/>
        </w:rPr>
        <w:t>HĐND</w:t>
      </w:r>
      <w:r w:rsidR="00EF0DB7" w:rsidRPr="00E9277B">
        <w:rPr>
          <w:b/>
          <w:spacing w:val="-4"/>
          <w:sz w:val="28"/>
        </w:rPr>
        <w:t xml:space="preserve"> </w:t>
      </w:r>
      <w:r w:rsidR="00D374ED" w:rsidRPr="00E9277B">
        <w:rPr>
          <w:b/>
          <w:sz w:val="28"/>
          <w:lang w:val="en-US"/>
        </w:rPr>
        <w:t xml:space="preserve">xã </w:t>
      </w:r>
      <w:r w:rsidR="00625A33">
        <w:rPr>
          <w:b/>
          <w:sz w:val="28"/>
          <w:lang w:val="en-US"/>
        </w:rPr>
        <w:t>Khoá II</w:t>
      </w:r>
      <w:r w:rsidR="006878D9" w:rsidRPr="00E9277B">
        <w:rPr>
          <w:b/>
          <w:sz w:val="28"/>
          <w:lang w:val="en-US"/>
        </w:rPr>
        <w:t>,</w:t>
      </w:r>
      <w:r w:rsidR="00EF0DB7" w:rsidRPr="00E9277B">
        <w:rPr>
          <w:b/>
          <w:spacing w:val="-2"/>
          <w:sz w:val="28"/>
        </w:rPr>
        <w:t xml:space="preserve"> </w:t>
      </w:r>
      <w:r w:rsidR="00EF0DB7" w:rsidRPr="00E9277B">
        <w:rPr>
          <w:b/>
          <w:sz w:val="28"/>
        </w:rPr>
        <w:t>nhiệm</w:t>
      </w:r>
      <w:r w:rsidR="00EF0DB7" w:rsidRPr="00E9277B">
        <w:rPr>
          <w:b/>
          <w:spacing w:val="-6"/>
          <w:sz w:val="28"/>
        </w:rPr>
        <w:t xml:space="preserve"> </w:t>
      </w:r>
      <w:r w:rsidR="00EF0DB7" w:rsidRPr="00E9277B">
        <w:rPr>
          <w:b/>
          <w:sz w:val="28"/>
        </w:rPr>
        <w:t>kỳ 202</w:t>
      </w:r>
      <w:r w:rsidR="00D374ED" w:rsidRPr="00E9277B">
        <w:rPr>
          <w:b/>
          <w:sz w:val="28"/>
          <w:lang w:val="en-US"/>
        </w:rPr>
        <w:t>6</w:t>
      </w:r>
      <w:r w:rsidR="00EF0DB7" w:rsidRPr="00E9277B">
        <w:rPr>
          <w:b/>
          <w:sz w:val="28"/>
        </w:rPr>
        <w:t>-</w:t>
      </w:r>
      <w:r w:rsidR="00EF0DB7" w:rsidRPr="00E9277B">
        <w:rPr>
          <w:b/>
          <w:spacing w:val="-4"/>
          <w:sz w:val="28"/>
        </w:rPr>
        <w:t>20</w:t>
      </w:r>
      <w:r w:rsidR="00D374ED" w:rsidRPr="00E9277B">
        <w:rPr>
          <w:b/>
          <w:spacing w:val="-4"/>
          <w:sz w:val="28"/>
          <w:lang w:val="en-US"/>
        </w:rPr>
        <w:t>31</w:t>
      </w:r>
    </w:p>
    <w:p w:rsidR="0053542C" w:rsidRPr="00B717B5" w:rsidRDefault="0053542C">
      <w:pPr>
        <w:spacing w:before="59"/>
        <w:ind w:left="5" w:right="142"/>
        <w:jc w:val="center"/>
        <w:rPr>
          <w:b/>
          <w:sz w:val="14"/>
          <w:lang w:val="en-US"/>
        </w:rPr>
      </w:pPr>
    </w:p>
    <w:p w:rsidR="0053542C" w:rsidRPr="00193ECD" w:rsidRDefault="0053542C" w:rsidP="0053542C">
      <w:pPr>
        <w:spacing w:before="120"/>
        <w:ind w:firstLine="720"/>
        <w:jc w:val="both"/>
        <w:rPr>
          <w:b/>
          <w:bCs/>
          <w:color w:val="000000"/>
          <w:sz w:val="28"/>
          <w:szCs w:val="28"/>
        </w:rPr>
      </w:pPr>
      <w:r w:rsidRPr="00193ECD">
        <w:rPr>
          <w:b/>
          <w:bCs/>
          <w:color w:val="000000"/>
          <w:sz w:val="28"/>
          <w:szCs w:val="28"/>
        </w:rPr>
        <w:t>I. THÔNG TIN NGƯỜI ỨNG CỬ</w:t>
      </w:r>
    </w:p>
    <w:p w:rsidR="008A6859" w:rsidRPr="00193ECD" w:rsidRDefault="00EF0DB7" w:rsidP="00F83B76">
      <w:pPr>
        <w:spacing w:before="120"/>
        <w:ind w:left="568"/>
        <w:rPr>
          <w:b/>
          <w:sz w:val="28"/>
          <w:szCs w:val="28"/>
          <w:lang w:val="en-US"/>
        </w:rPr>
      </w:pPr>
      <w:r w:rsidRPr="00193ECD">
        <w:rPr>
          <w:sz w:val="28"/>
          <w:szCs w:val="28"/>
        </w:rPr>
        <w:t>Tôi</w:t>
      </w:r>
      <w:r w:rsidRPr="00193ECD">
        <w:rPr>
          <w:spacing w:val="-4"/>
          <w:sz w:val="28"/>
          <w:szCs w:val="28"/>
        </w:rPr>
        <w:t xml:space="preserve"> </w:t>
      </w:r>
      <w:r w:rsidRPr="00193ECD">
        <w:rPr>
          <w:sz w:val="28"/>
          <w:szCs w:val="28"/>
        </w:rPr>
        <w:t>tên:</w:t>
      </w:r>
      <w:r w:rsidRPr="00193ECD">
        <w:rPr>
          <w:spacing w:val="-5"/>
          <w:sz w:val="28"/>
          <w:szCs w:val="28"/>
        </w:rPr>
        <w:t xml:space="preserve"> </w:t>
      </w:r>
      <w:r w:rsidR="00A730AB" w:rsidRPr="00193ECD">
        <w:rPr>
          <w:b/>
          <w:sz w:val="28"/>
          <w:szCs w:val="28"/>
          <w:lang w:val="en-US"/>
        </w:rPr>
        <w:t>VÕ THỊ HẰNG</w:t>
      </w:r>
    </w:p>
    <w:p w:rsidR="008A6859" w:rsidRPr="00193ECD" w:rsidRDefault="006878D9" w:rsidP="00F83B76">
      <w:pPr>
        <w:pStyle w:val="BodyText"/>
        <w:spacing w:before="120"/>
        <w:ind w:left="568" w:right="0" w:firstLine="0"/>
        <w:jc w:val="left"/>
      </w:pPr>
      <w:r w:rsidRPr="00193ECD">
        <w:t>Sinh</w:t>
      </w:r>
      <w:r w:rsidRPr="00193ECD">
        <w:rPr>
          <w:spacing w:val="-4"/>
        </w:rPr>
        <w:t xml:space="preserve"> </w:t>
      </w:r>
      <w:r w:rsidR="00EF0DB7" w:rsidRPr="00193ECD">
        <w:t>ngày</w:t>
      </w:r>
      <w:r w:rsidR="00EF0DB7" w:rsidRPr="00193ECD">
        <w:rPr>
          <w:spacing w:val="-6"/>
        </w:rPr>
        <w:t xml:space="preserve"> </w:t>
      </w:r>
      <w:r w:rsidR="00A730AB" w:rsidRPr="00193ECD">
        <w:rPr>
          <w:spacing w:val="-4"/>
          <w:highlight w:val="white"/>
          <w:lang w:val="en-US"/>
        </w:rPr>
        <w:t>10/5</w:t>
      </w:r>
      <w:r w:rsidRPr="00193ECD">
        <w:rPr>
          <w:spacing w:val="-4"/>
          <w:highlight w:val="white"/>
        </w:rPr>
        <w:t>/1982</w:t>
      </w:r>
    </w:p>
    <w:p w:rsidR="006878D9" w:rsidRPr="00193ECD" w:rsidRDefault="00EF0DB7" w:rsidP="00F83B76">
      <w:pPr>
        <w:pStyle w:val="BodyText"/>
        <w:spacing w:before="120"/>
        <w:ind w:left="568" w:right="0" w:firstLine="0"/>
        <w:jc w:val="left"/>
        <w:rPr>
          <w:lang w:val="en-US"/>
        </w:rPr>
      </w:pPr>
      <w:r w:rsidRPr="00193ECD">
        <w:t>Quê</w:t>
      </w:r>
      <w:r w:rsidRPr="00193ECD">
        <w:rPr>
          <w:spacing w:val="-3"/>
        </w:rPr>
        <w:t xml:space="preserve"> </w:t>
      </w:r>
      <w:r w:rsidRPr="00193ECD">
        <w:t>quán:</w:t>
      </w:r>
      <w:r w:rsidRPr="00193ECD">
        <w:rPr>
          <w:spacing w:val="-2"/>
        </w:rPr>
        <w:t xml:space="preserve"> </w:t>
      </w:r>
      <w:r w:rsidR="006878D9" w:rsidRPr="00193ECD">
        <w:rPr>
          <w:lang w:val="en-US"/>
        </w:rPr>
        <w:t xml:space="preserve">Xã </w:t>
      </w:r>
      <w:r w:rsidR="00A730AB" w:rsidRPr="00193ECD">
        <w:rPr>
          <w:lang w:val="en-US"/>
        </w:rPr>
        <w:t>Đề Gi</w:t>
      </w:r>
      <w:r w:rsidR="006878D9" w:rsidRPr="00193ECD">
        <w:rPr>
          <w:lang w:val="en-US"/>
        </w:rPr>
        <w:t>, tỉnh Gia Lai</w:t>
      </w:r>
    </w:p>
    <w:p w:rsidR="00D374ED" w:rsidRPr="00193ECD" w:rsidRDefault="00EF0DB7" w:rsidP="00F83B76">
      <w:pPr>
        <w:pStyle w:val="BodyText"/>
        <w:spacing w:before="120"/>
        <w:ind w:left="568" w:right="0" w:firstLine="0"/>
        <w:jc w:val="left"/>
        <w:rPr>
          <w:spacing w:val="-8"/>
          <w:lang w:val="en-US"/>
        </w:rPr>
      </w:pPr>
      <w:r w:rsidRPr="00193ECD">
        <w:rPr>
          <w:spacing w:val="-8"/>
        </w:rPr>
        <w:t>Chỗ ở</w:t>
      </w:r>
      <w:r w:rsidRPr="00193ECD">
        <w:rPr>
          <w:spacing w:val="-11"/>
        </w:rPr>
        <w:t xml:space="preserve"> </w:t>
      </w:r>
      <w:r w:rsidRPr="00193ECD">
        <w:rPr>
          <w:spacing w:val="-8"/>
        </w:rPr>
        <w:t>hiện</w:t>
      </w:r>
      <w:r w:rsidRPr="00193ECD">
        <w:rPr>
          <w:spacing w:val="-10"/>
        </w:rPr>
        <w:t xml:space="preserve"> </w:t>
      </w:r>
      <w:r w:rsidRPr="00193ECD">
        <w:rPr>
          <w:spacing w:val="-8"/>
        </w:rPr>
        <w:t xml:space="preserve">nay: </w:t>
      </w:r>
      <w:r w:rsidR="006878D9" w:rsidRPr="00193ECD">
        <w:rPr>
          <w:spacing w:val="-8"/>
          <w:lang w:val="en-US"/>
        </w:rPr>
        <w:t>Thôn 13, xã Cát Tiên, tỉnh Lâm Đồng</w:t>
      </w:r>
    </w:p>
    <w:p w:rsidR="008A6859" w:rsidRPr="00193ECD" w:rsidRDefault="00EF0DB7" w:rsidP="00F83B76">
      <w:pPr>
        <w:pStyle w:val="BodyText"/>
        <w:spacing w:before="120" w:line="285" w:lineRule="auto"/>
        <w:ind w:left="568" w:right="566" w:firstLine="0"/>
        <w:jc w:val="left"/>
        <w:rPr>
          <w:lang w:val="en-US"/>
        </w:rPr>
      </w:pPr>
      <w:r w:rsidRPr="00193ECD">
        <w:rPr>
          <w:spacing w:val="-2"/>
        </w:rPr>
        <w:t>Trình</w:t>
      </w:r>
      <w:r w:rsidRPr="00193ECD">
        <w:rPr>
          <w:spacing w:val="-19"/>
        </w:rPr>
        <w:t xml:space="preserve"> </w:t>
      </w:r>
      <w:r w:rsidRPr="00193ECD">
        <w:rPr>
          <w:spacing w:val="-2"/>
        </w:rPr>
        <w:t>độ</w:t>
      </w:r>
      <w:r w:rsidRPr="00193ECD">
        <w:rPr>
          <w:spacing w:val="-16"/>
        </w:rPr>
        <w:t xml:space="preserve"> </w:t>
      </w:r>
      <w:r w:rsidRPr="00193ECD">
        <w:rPr>
          <w:spacing w:val="-2"/>
        </w:rPr>
        <w:t>chuyên</w:t>
      </w:r>
      <w:r w:rsidRPr="00193ECD">
        <w:rPr>
          <w:spacing w:val="-15"/>
        </w:rPr>
        <w:t xml:space="preserve"> </w:t>
      </w:r>
      <w:r w:rsidRPr="00193ECD">
        <w:rPr>
          <w:spacing w:val="-2"/>
        </w:rPr>
        <w:t>môn:</w:t>
      </w:r>
      <w:r w:rsidRPr="00193ECD">
        <w:rPr>
          <w:spacing w:val="-19"/>
        </w:rPr>
        <w:t xml:space="preserve"> </w:t>
      </w:r>
      <w:r w:rsidR="00A730AB" w:rsidRPr="00193ECD">
        <w:rPr>
          <w:lang w:val="en-US"/>
        </w:rPr>
        <w:t>Đại học Kế toán</w:t>
      </w:r>
    </w:p>
    <w:p w:rsidR="00F83B76" w:rsidRPr="00193ECD" w:rsidRDefault="00F83B76" w:rsidP="00F83B76">
      <w:pPr>
        <w:spacing w:before="120"/>
        <w:ind w:firstLine="568"/>
        <w:jc w:val="both"/>
        <w:rPr>
          <w:color w:val="000000"/>
          <w:sz w:val="28"/>
          <w:szCs w:val="28"/>
        </w:rPr>
      </w:pPr>
      <w:r w:rsidRPr="00193ECD">
        <w:rPr>
          <w:color w:val="000000"/>
          <w:sz w:val="28"/>
          <w:szCs w:val="28"/>
        </w:rPr>
        <w:t>Trình độ lý luận chính trị: Trung cấp</w:t>
      </w:r>
    </w:p>
    <w:p w:rsidR="008A6859" w:rsidRPr="00193ECD" w:rsidRDefault="00EF0DB7" w:rsidP="00F83B76">
      <w:pPr>
        <w:pStyle w:val="BodyText"/>
        <w:spacing w:before="120" w:line="319" w:lineRule="exact"/>
        <w:ind w:left="568" w:right="0" w:firstLine="0"/>
        <w:jc w:val="left"/>
        <w:rPr>
          <w:spacing w:val="-8"/>
          <w:lang w:val="en-US"/>
        </w:rPr>
      </w:pPr>
      <w:r w:rsidRPr="00193ECD">
        <w:rPr>
          <w:spacing w:val="-8"/>
        </w:rPr>
        <w:t>Chức</w:t>
      </w:r>
      <w:r w:rsidRPr="00193ECD">
        <w:rPr>
          <w:spacing w:val="-12"/>
        </w:rPr>
        <w:t xml:space="preserve"> </w:t>
      </w:r>
      <w:r w:rsidRPr="00193ECD">
        <w:rPr>
          <w:spacing w:val="-8"/>
        </w:rPr>
        <w:t>vụ</w:t>
      </w:r>
      <w:r w:rsidRPr="00193ECD">
        <w:rPr>
          <w:spacing w:val="-10"/>
        </w:rPr>
        <w:t xml:space="preserve"> </w:t>
      </w:r>
      <w:r w:rsidRPr="00193ECD">
        <w:rPr>
          <w:spacing w:val="-8"/>
        </w:rPr>
        <w:t>hiện</w:t>
      </w:r>
      <w:r w:rsidRPr="00193ECD">
        <w:rPr>
          <w:spacing w:val="-10"/>
        </w:rPr>
        <w:t xml:space="preserve"> </w:t>
      </w:r>
      <w:r w:rsidRPr="00193ECD">
        <w:rPr>
          <w:spacing w:val="-8"/>
        </w:rPr>
        <w:t xml:space="preserve">nay: </w:t>
      </w:r>
      <w:r w:rsidR="00625A33">
        <w:rPr>
          <w:spacing w:val="-8"/>
          <w:lang w:val="en-US"/>
        </w:rPr>
        <w:t xml:space="preserve">Chuyên viên </w:t>
      </w:r>
      <w:r w:rsidR="00533984" w:rsidRPr="00193ECD">
        <w:rPr>
          <w:spacing w:val="-4"/>
          <w:highlight w:val="white"/>
          <w:lang w:val="en-AU"/>
        </w:rPr>
        <w:t xml:space="preserve">Văn phòng HĐND và UBND </w:t>
      </w:r>
      <w:r w:rsidR="00D374ED" w:rsidRPr="00193ECD">
        <w:rPr>
          <w:spacing w:val="-8"/>
          <w:lang w:val="en-US"/>
        </w:rPr>
        <w:t>xã Cát Tiên</w:t>
      </w:r>
      <w:r w:rsidRPr="00193ECD">
        <w:rPr>
          <w:spacing w:val="-8"/>
        </w:rPr>
        <w:t>.</w:t>
      </w:r>
    </w:p>
    <w:p w:rsidR="00F83B76" w:rsidRPr="00193ECD" w:rsidRDefault="00F83B76" w:rsidP="00F83B76">
      <w:pPr>
        <w:pStyle w:val="BodyText"/>
        <w:spacing w:before="120" w:line="319" w:lineRule="exact"/>
        <w:ind w:left="568" w:right="0" w:firstLine="0"/>
        <w:jc w:val="left"/>
        <w:rPr>
          <w:lang w:val="en-US"/>
        </w:rPr>
      </w:pPr>
      <w:r w:rsidRPr="00193ECD">
        <w:rPr>
          <w:spacing w:val="-8"/>
          <w:lang w:val="en-US"/>
        </w:rPr>
        <w:t>Đơn vị bầu cử: số 7</w:t>
      </w:r>
    </w:p>
    <w:p w:rsidR="0053542C" w:rsidRPr="00193ECD" w:rsidRDefault="0053542C" w:rsidP="0053542C">
      <w:pPr>
        <w:spacing w:before="120"/>
        <w:ind w:firstLine="720"/>
        <w:jc w:val="both"/>
        <w:rPr>
          <w:b/>
          <w:bCs/>
          <w:color w:val="000000"/>
          <w:sz w:val="28"/>
          <w:szCs w:val="28"/>
        </w:rPr>
      </w:pPr>
      <w:r w:rsidRPr="00193ECD">
        <w:rPr>
          <w:b/>
          <w:bCs/>
          <w:color w:val="000000"/>
          <w:sz w:val="28"/>
          <w:szCs w:val="28"/>
        </w:rPr>
        <w:t>II. NHẬN THỨC VỀ VAI TRÒ, TRÁCH NHIỆM CỦA ĐẠI BIỂU DÂN CỬ</w:t>
      </w:r>
    </w:p>
    <w:p w:rsidR="008A6859" w:rsidRPr="00193ECD" w:rsidRDefault="00EF0DB7" w:rsidP="0053542C">
      <w:pPr>
        <w:spacing w:before="80"/>
        <w:ind w:firstLine="720"/>
        <w:jc w:val="both"/>
        <w:rPr>
          <w:sz w:val="28"/>
          <w:szCs w:val="28"/>
        </w:rPr>
      </w:pPr>
      <w:r w:rsidRPr="00193ECD">
        <w:rPr>
          <w:sz w:val="28"/>
          <w:szCs w:val="28"/>
        </w:rPr>
        <w:t xml:space="preserve">Bản thân là một </w:t>
      </w:r>
      <w:r w:rsidR="0053542C" w:rsidRPr="00193ECD">
        <w:rPr>
          <w:sz w:val="28"/>
          <w:szCs w:val="28"/>
          <w:lang w:val="en-US"/>
        </w:rPr>
        <w:t>công chức</w:t>
      </w:r>
      <w:r w:rsidRPr="00193ECD">
        <w:rPr>
          <w:sz w:val="28"/>
          <w:szCs w:val="28"/>
        </w:rPr>
        <w:t xml:space="preserve"> được </w:t>
      </w:r>
      <w:r w:rsidR="00B717B5">
        <w:rPr>
          <w:sz w:val="28"/>
          <w:szCs w:val="28"/>
          <w:lang w:val="en-US"/>
        </w:rPr>
        <w:t xml:space="preserve">tuyển dụng năm 2006. Tôi được </w:t>
      </w:r>
      <w:r w:rsidRPr="00193ECD">
        <w:rPr>
          <w:sz w:val="28"/>
          <w:szCs w:val="28"/>
        </w:rPr>
        <w:t>đào tạo, rèn luyện, trưởng thành từ</w:t>
      </w:r>
      <w:r w:rsidR="00D374ED" w:rsidRPr="00193ECD">
        <w:rPr>
          <w:sz w:val="28"/>
          <w:szCs w:val="28"/>
          <w:lang w:val="en-US"/>
        </w:rPr>
        <w:t xml:space="preserve"> huyện Cát Tiên</w:t>
      </w:r>
      <w:r w:rsidR="00B717B5">
        <w:rPr>
          <w:sz w:val="28"/>
          <w:szCs w:val="28"/>
          <w:lang w:val="en-US"/>
        </w:rPr>
        <w:t xml:space="preserve"> cũ</w:t>
      </w:r>
      <w:r w:rsidRPr="00193ECD">
        <w:rPr>
          <w:sz w:val="28"/>
          <w:szCs w:val="28"/>
        </w:rPr>
        <w:t xml:space="preserve">. </w:t>
      </w:r>
      <w:r w:rsidR="0053542C" w:rsidRPr="00193ECD">
        <w:rPr>
          <w:sz w:val="28"/>
          <w:szCs w:val="28"/>
        </w:rPr>
        <w:t xml:space="preserve">Tôi rất vinh dự được UBMTTQVN </w:t>
      </w:r>
      <w:r w:rsidR="00DA74E5">
        <w:rPr>
          <w:sz w:val="28"/>
          <w:szCs w:val="28"/>
          <w:lang w:val="en-US"/>
        </w:rPr>
        <w:t>xã</w:t>
      </w:r>
      <w:r w:rsidR="0053542C" w:rsidRPr="00193ECD">
        <w:rPr>
          <w:sz w:val="28"/>
          <w:szCs w:val="28"/>
        </w:rPr>
        <w:t xml:space="preserve"> Cát Tiên và Ủy ban bầu cử </w:t>
      </w:r>
      <w:r w:rsidR="0053542C" w:rsidRPr="00193ECD">
        <w:rPr>
          <w:sz w:val="28"/>
          <w:szCs w:val="28"/>
          <w:lang w:val="en-US"/>
        </w:rPr>
        <w:t>xã</w:t>
      </w:r>
      <w:r w:rsidR="0053542C" w:rsidRPr="00193ECD">
        <w:rPr>
          <w:sz w:val="28"/>
          <w:szCs w:val="28"/>
        </w:rPr>
        <w:t xml:space="preserve"> Cát Tiên tín nhiệm giới thiệu ứng cử đại biểu </w:t>
      </w:r>
      <w:r w:rsidR="00193ECD" w:rsidRPr="00E9277B">
        <w:rPr>
          <w:b/>
          <w:sz w:val="28"/>
        </w:rPr>
        <w:t>HĐND</w:t>
      </w:r>
      <w:r w:rsidR="00193ECD" w:rsidRPr="00E9277B">
        <w:rPr>
          <w:b/>
          <w:spacing w:val="-4"/>
          <w:sz w:val="28"/>
        </w:rPr>
        <w:t xml:space="preserve"> </w:t>
      </w:r>
      <w:r w:rsidR="00625A33">
        <w:rPr>
          <w:b/>
          <w:sz w:val="28"/>
          <w:lang w:val="en-US"/>
        </w:rPr>
        <w:t>xã khoá 2</w:t>
      </w:r>
      <w:r w:rsidR="0053542C" w:rsidRPr="00193ECD">
        <w:rPr>
          <w:sz w:val="28"/>
          <w:szCs w:val="28"/>
        </w:rPr>
        <w:t xml:space="preserve">, nhiệm kỳ </w:t>
      </w:r>
      <w:r w:rsidRPr="00193ECD">
        <w:rPr>
          <w:sz w:val="28"/>
          <w:szCs w:val="28"/>
        </w:rPr>
        <w:t>202</w:t>
      </w:r>
      <w:r w:rsidR="00541783" w:rsidRPr="00193ECD">
        <w:rPr>
          <w:sz w:val="28"/>
          <w:szCs w:val="28"/>
          <w:lang w:val="en-US"/>
        </w:rPr>
        <w:t>6</w:t>
      </w:r>
      <w:r w:rsidRPr="00193ECD">
        <w:rPr>
          <w:sz w:val="28"/>
          <w:szCs w:val="28"/>
        </w:rPr>
        <w:t>- 20</w:t>
      </w:r>
      <w:r w:rsidR="00541783" w:rsidRPr="00193ECD">
        <w:rPr>
          <w:sz w:val="28"/>
          <w:szCs w:val="28"/>
          <w:lang w:val="en-US"/>
        </w:rPr>
        <w:t>31</w:t>
      </w:r>
      <w:r w:rsidRPr="00193ECD">
        <w:rPr>
          <w:sz w:val="28"/>
          <w:szCs w:val="28"/>
        </w:rPr>
        <w:t xml:space="preserve">. Cá nhân tôi nhận thức rằng, đây không chỉ là vinh dự mà còn là trách nhiệm của người </w:t>
      </w:r>
      <w:r w:rsidR="0053542C" w:rsidRPr="00193ECD">
        <w:rPr>
          <w:sz w:val="28"/>
          <w:szCs w:val="28"/>
          <w:lang w:val="en-US"/>
        </w:rPr>
        <w:t>công chức</w:t>
      </w:r>
      <w:r w:rsidRPr="00193ECD">
        <w:rPr>
          <w:sz w:val="28"/>
          <w:szCs w:val="28"/>
        </w:rPr>
        <w:t xml:space="preserve">, đảng viên để tôi có cơ hội góp phần cùng </w:t>
      </w:r>
      <w:r w:rsidR="00B717B5">
        <w:rPr>
          <w:sz w:val="28"/>
          <w:szCs w:val="28"/>
          <w:lang w:val="en-US"/>
        </w:rPr>
        <w:t>nhân dân</w:t>
      </w:r>
      <w:r w:rsidRPr="00193ECD">
        <w:rPr>
          <w:sz w:val="28"/>
          <w:szCs w:val="28"/>
        </w:rPr>
        <w:t xml:space="preserve"> xây dựng </w:t>
      </w:r>
      <w:r w:rsidR="00D374ED" w:rsidRPr="00193ECD">
        <w:rPr>
          <w:sz w:val="28"/>
          <w:szCs w:val="28"/>
          <w:lang w:val="en-US"/>
        </w:rPr>
        <w:t>xã</w:t>
      </w:r>
      <w:r w:rsidRPr="00193ECD">
        <w:rPr>
          <w:sz w:val="28"/>
          <w:szCs w:val="28"/>
        </w:rPr>
        <w:t xml:space="preserve"> nhà ngày càng </w:t>
      </w:r>
      <w:r w:rsidR="00B717B5">
        <w:rPr>
          <w:sz w:val="28"/>
          <w:szCs w:val="28"/>
          <w:lang w:val="en-US"/>
        </w:rPr>
        <w:t xml:space="preserve">giàu mạnh và </w:t>
      </w:r>
      <w:r w:rsidRPr="00193ECD">
        <w:rPr>
          <w:sz w:val="28"/>
          <w:szCs w:val="28"/>
        </w:rPr>
        <w:t>phát triển.</w:t>
      </w:r>
    </w:p>
    <w:p w:rsidR="0053542C" w:rsidRPr="00193ECD" w:rsidRDefault="0053542C" w:rsidP="0053542C">
      <w:pPr>
        <w:spacing w:before="80"/>
        <w:ind w:firstLine="720"/>
        <w:jc w:val="both"/>
        <w:rPr>
          <w:color w:val="000000"/>
          <w:sz w:val="28"/>
          <w:szCs w:val="28"/>
          <w:shd w:val="clear" w:color="auto" w:fill="FFFFFF"/>
          <w:lang w:val="en-US"/>
        </w:rPr>
      </w:pPr>
      <w:r w:rsidRPr="00193ECD">
        <w:rPr>
          <w:color w:val="000000"/>
          <w:sz w:val="28"/>
          <w:szCs w:val="28"/>
          <w:shd w:val="clear" w:color="auto" w:fill="FFFFFF"/>
        </w:rPr>
        <w:t xml:space="preserve">Bản thân </w:t>
      </w:r>
      <w:r w:rsidR="00B717B5">
        <w:rPr>
          <w:color w:val="000000"/>
          <w:sz w:val="28"/>
          <w:szCs w:val="28"/>
          <w:shd w:val="clear" w:color="auto" w:fill="FFFFFF"/>
          <w:lang w:val="en-US"/>
        </w:rPr>
        <w:t xml:space="preserve">Tôi </w:t>
      </w:r>
      <w:r w:rsidRPr="00193ECD">
        <w:rPr>
          <w:color w:val="000000"/>
          <w:sz w:val="28"/>
          <w:szCs w:val="28"/>
          <w:shd w:val="clear" w:color="auto" w:fill="FFFFFF"/>
        </w:rPr>
        <w:t xml:space="preserve">nhận thức </w:t>
      </w:r>
      <w:r w:rsidRPr="00193ECD">
        <w:rPr>
          <w:color w:val="000000"/>
          <w:sz w:val="28"/>
          <w:szCs w:val="28"/>
        </w:rPr>
        <w:t>Hội đồng nhân dân là cơ quan quyền lực Nhà nước ở địa phương, đại diện cho ý chí, nguyện vọng và quyền làm chủ của nhân dân, do nhân dân địa phương bầu ra, chịu trách nhiệm trước nhân dân địa phương và cơ quan Nhà nước cấp trên</w:t>
      </w:r>
      <w:r w:rsidR="00B717B5">
        <w:rPr>
          <w:color w:val="000000"/>
          <w:sz w:val="28"/>
          <w:szCs w:val="28"/>
          <w:lang w:val="en-US"/>
        </w:rPr>
        <w:t xml:space="preserve">. </w:t>
      </w:r>
      <w:r w:rsidRPr="00193ECD">
        <w:rPr>
          <w:color w:val="000000"/>
          <w:sz w:val="28"/>
          <w:szCs w:val="28"/>
          <w:shd w:val="clear" w:color="auto" w:fill="FFFFFF"/>
        </w:rPr>
        <w:t xml:space="preserve">Người Đại biểu Hội đồng nhân dân phải gương mẫu chấp hành pháp luật, chính sách của Nhà nước, tuyên truyền vận động nhân dân thực hiện và chấp hành chính sách, pháp luật; bảo vệ lợi ích của Nhà nước, quyền và lợi ích hợp pháp của công dân; </w:t>
      </w:r>
      <w:r w:rsidRPr="00193ECD">
        <w:rPr>
          <w:color w:val="000000"/>
          <w:sz w:val="28"/>
          <w:szCs w:val="28"/>
        </w:rPr>
        <w:t>liên hệ chặt chẽ với cử tri, chịu sự giám sát của cử tri, thực hiện chế độ tiếp xúc, báo cáo với cử tri về hoạt động của mình và của Hội đồng nhân dân, trả lời những yêu cầu, kiến nghị của cử tri; xem xét, đôn đốc việc giải quyết khiếu nại, tố cáo của nhân dân.</w:t>
      </w:r>
      <w:r w:rsidRPr="00193ECD">
        <w:rPr>
          <w:color w:val="000000"/>
          <w:sz w:val="28"/>
          <w:szCs w:val="28"/>
          <w:shd w:val="clear" w:color="auto" w:fill="FFFFFF"/>
        </w:rPr>
        <w:t xml:space="preserve"> </w:t>
      </w:r>
    </w:p>
    <w:p w:rsidR="0053542C" w:rsidRPr="00193ECD" w:rsidRDefault="0053542C" w:rsidP="0053542C">
      <w:pPr>
        <w:spacing w:before="120"/>
        <w:ind w:firstLine="720"/>
        <w:jc w:val="both"/>
        <w:rPr>
          <w:b/>
          <w:bCs/>
          <w:color w:val="000000"/>
          <w:sz w:val="28"/>
          <w:szCs w:val="28"/>
        </w:rPr>
      </w:pPr>
      <w:r w:rsidRPr="00193ECD">
        <w:rPr>
          <w:b/>
          <w:bCs/>
          <w:color w:val="000000"/>
          <w:sz w:val="28"/>
          <w:szCs w:val="28"/>
        </w:rPr>
        <w:t>I</w:t>
      </w:r>
      <w:r w:rsidR="00625A33">
        <w:rPr>
          <w:b/>
          <w:bCs/>
          <w:color w:val="000000"/>
          <w:sz w:val="28"/>
          <w:szCs w:val="28"/>
          <w:lang w:val="en-US"/>
        </w:rPr>
        <w:t>II</w:t>
      </w:r>
      <w:r w:rsidRPr="00193ECD">
        <w:rPr>
          <w:b/>
          <w:bCs/>
          <w:color w:val="000000"/>
          <w:sz w:val="28"/>
          <w:szCs w:val="28"/>
        </w:rPr>
        <w:t>. CHƯƠNG TRÌNH HÀNH ĐỘNG DỰ KIẾN</w:t>
      </w:r>
    </w:p>
    <w:p w:rsidR="0053542C" w:rsidRPr="00193ECD" w:rsidRDefault="0053542C" w:rsidP="0053542C">
      <w:pPr>
        <w:spacing w:before="120"/>
        <w:ind w:firstLine="720"/>
        <w:jc w:val="both"/>
        <w:rPr>
          <w:color w:val="000000"/>
          <w:sz w:val="28"/>
          <w:szCs w:val="28"/>
        </w:rPr>
      </w:pPr>
      <w:r w:rsidRPr="00193ECD">
        <w:rPr>
          <w:color w:val="000000"/>
          <w:sz w:val="28"/>
          <w:szCs w:val="28"/>
        </w:rPr>
        <w:t xml:space="preserve">Nếu được cử tri tín nhiệm bầu </w:t>
      </w:r>
      <w:r w:rsidR="00B717B5">
        <w:rPr>
          <w:color w:val="000000"/>
          <w:sz w:val="28"/>
          <w:szCs w:val="28"/>
          <w:lang w:val="en-US"/>
        </w:rPr>
        <w:t xml:space="preserve">Tội làm </w:t>
      </w:r>
      <w:r w:rsidRPr="00193ECD">
        <w:rPr>
          <w:color w:val="000000"/>
          <w:sz w:val="28"/>
          <w:szCs w:val="28"/>
        </w:rPr>
        <w:t>Đại biểu Hội đồng nhân dân xã</w:t>
      </w:r>
      <w:r w:rsidR="00625A33">
        <w:rPr>
          <w:color w:val="000000"/>
          <w:sz w:val="28"/>
          <w:szCs w:val="28"/>
          <w:lang w:val="en-US"/>
        </w:rPr>
        <w:t xml:space="preserve"> khoá II</w:t>
      </w:r>
      <w:r w:rsidRPr="00193ECD">
        <w:rPr>
          <w:color w:val="000000"/>
          <w:sz w:val="28"/>
          <w:szCs w:val="28"/>
        </w:rPr>
        <w:t xml:space="preserve"> nhiệm kỳ 2026–2031, tôi xin nghiêm túc thực hiện các nội dung trọng tâm sau:</w:t>
      </w:r>
    </w:p>
    <w:p w:rsidR="0053542C" w:rsidRPr="00193ECD" w:rsidRDefault="0053542C" w:rsidP="0053542C">
      <w:pPr>
        <w:spacing w:before="120"/>
        <w:ind w:firstLine="720"/>
        <w:jc w:val="both"/>
        <w:rPr>
          <w:b/>
          <w:color w:val="000000"/>
          <w:sz w:val="28"/>
          <w:szCs w:val="28"/>
        </w:rPr>
      </w:pPr>
      <w:r w:rsidRPr="00193ECD">
        <w:rPr>
          <w:b/>
          <w:color w:val="000000"/>
          <w:sz w:val="28"/>
          <w:szCs w:val="28"/>
        </w:rPr>
        <w:t>1. Giữ mối liên hệ chặt chẽ với cử tri và Nhân dân</w:t>
      </w:r>
    </w:p>
    <w:p w:rsidR="0053542C" w:rsidRPr="00193ECD" w:rsidRDefault="0053542C" w:rsidP="0053542C">
      <w:pPr>
        <w:spacing w:before="120"/>
        <w:ind w:firstLine="720"/>
        <w:jc w:val="both"/>
        <w:rPr>
          <w:color w:val="000000"/>
          <w:sz w:val="28"/>
          <w:szCs w:val="28"/>
        </w:rPr>
      </w:pPr>
      <w:r w:rsidRPr="00193ECD">
        <w:rPr>
          <w:color w:val="000000"/>
          <w:sz w:val="28"/>
          <w:szCs w:val="28"/>
        </w:rPr>
        <w:t>Thực hiện đầy đủ, nghiêm túc việc tiếp xúc cử tri trước và sau kỳ họp; tiếp công dân theo quy định.</w:t>
      </w:r>
    </w:p>
    <w:p w:rsidR="0053542C" w:rsidRPr="00193ECD" w:rsidRDefault="00BB34F8" w:rsidP="0053542C">
      <w:pPr>
        <w:spacing w:before="80"/>
        <w:ind w:firstLine="720"/>
        <w:jc w:val="both"/>
        <w:rPr>
          <w:sz w:val="28"/>
          <w:szCs w:val="28"/>
        </w:rPr>
      </w:pPr>
      <w:r>
        <w:rPr>
          <w:sz w:val="28"/>
          <w:szCs w:val="28"/>
          <w:lang w:val="en-US"/>
        </w:rPr>
        <w:lastRenderedPageBreak/>
        <w:t>T</w:t>
      </w:r>
      <w:r w:rsidR="0053542C" w:rsidRPr="00193ECD">
        <w:rPr>
          <w:sz w:val="28"/>
          <w:szCs w:val="28"/>
        </w:rPr>
        <w:t xml:space="preserve">hường xuyên gắn bó với địa phương, gần gũi và lắng nghe tâm tư, nguyện vọng, bức xúc và đề xuất của cử tri </w:t>
      </w:r>
      <w:r w:rsidR="0053542C" w:rsidRPr="00193ECD">
        <w:rPr>
          <w:color w:val="000000"/>
          <w:sz w:val="28"/>
          <w:szCs w:val="28"/>
        </w:rPr>
        <w:t>đặc biệt là phụ nữ, thanh thiếu niên, đồng bào dân tộc thiểu số và các đối tượng chính sách</w:t>
      </w:r>
      <w:r w:rsidR="0053542C" w:rsidRPr="00193ECD">
        <w:rPr>
          <w:color w:val="000000"/>
          <w:sz w:val="28"/>
          <w:szCs w:val="28"/>
          <w:lang w:val="en-US"/>
        </w:rPr>
        <w:t xml:space="preserve">, </w:t>
      </w:r>
      <w:r w:rsidR="0053542C" w:rsidRPr="00193ECD">
        <w:rPr>
          <w:sz w:val="28"/>
          <w:szCs w:val="28"/>
        </w:rPr>
        <w:t>để chuyển tải, phản ánh một cách trung thực đến cơ quan chức năng để giải quyết theo thẩm quyền</w:t>
      </w:r>
      <w:r>
        <w:rPr>
          <w:sz w:val="28"/>
          <w:szCs w:val="28"/>
          <w:lang w:val="en-US"/>
        </w:rPr>
        <w:t>.</w:t>
      </w:r>
      <w:r w:rsidR="0053542C" w:rsidRPr="00193ECD">
        <w:rPr>
          <w:sz w:val="28"/>
          <w:szCs w:val="28"/>
          <w:lang w:val="en-US"/>
        </w:rPr>
        <w:t xml:space="preserve"> </w:t>
      </w:r>
      <w:r w:rsidR="0053542C" w:rsidRPr="00193ECD">
        <w:rPr>
          <w:color w:val="000000"/>
          <w:sz w:val="28"/>
          <w:szCs w:val="28"/>
        </w:rPr>
        <w:t xml:space="preserve"> </w:t>
      </w:r>
    </w:p>
    <w:p w:rsidR="0053542C" w:rsidRPr="00193ECD" w:rsidRDefault="0053542C" w:rsidP="0053542C">
      <w:pPr>
        <w:spacing w:before="120"/>
        <w:ind w:firstLine="720"/>
        <w:jc w:val="both"/>
        <w:rPr>
          <w:color w:val="000000"/>
          <w:sz w:val="28"/>
          <w:szCs w:val="28"/>
        </w:rPr>
      </w:pPr>
      <w:r w:rsidRPr="00193ECD">
        <w:rPr>
          <w:color w:val="000000"/>
          <w:sz w:val="28"/>
          <w:szCs w:val="28"/>
        </w:rPr>
        <w:t>Theo dõi, đôn đốc việc giải quyết ý kiến, kiến nghị của cử tri; kịp thời thông tin kết quả đến Nhân dân.</w:t>
      </w:r>
    </w:p>
    <w:p w:rsidR="0053542C" w:rsidRPr="00193ECD" w:rsidRDefault="0053542C" w:rsidP="0053542C">
      <w:pPr>
        <w:spacing w:before="120"/>
        <w:ind w:firstLine="720"/>
        <w:jc w:val="both"/>
        <w:rPr>
          <w:b/>
          <w:color w:val="000000"/>
          <w:sz w:val="28"/>
          <w:szCs w:val="28"/>
        </w:rPr>
      </w:pPr>
      <w:r w:rsidRPr="00193ECD">
        <w:rPr>
          <w:b/>
          <w:color w:val="000000"/>
          <w:sz w:val="28"/>
          <w:szCs w:val="28"/>
        </w:rPr>
        <w:t>2. Tham gia xây dựng, hoàn thiện nghị quyết của HĐND</w:t>
      </w:r>
    </w:p>
    <w:p w:rsidR="0053542C" w:rsidRPr="00193ECD" w:rsidRDefault="0053542C" w:rsidP="0053542C">
      <w:pPr>
        <w:spacing w:before="120"/>
        <w:ind w:firstLine="720"/>
        <w:jc w:val="both"/>
        <w:rPr>
          <w:color w:val="000000"/>
          <w:sz w:val="28"/>
          <w:szCs w:val="28"/>
        </w:rPr>
      </w:pPr>
      <w:r w:rsidRPr="00193ECD">
        <w:rPr>
          <w:color w:val="000000"/>
          <w:sz w:val="28"/>
          <w:szCs w:val="28"/>
        </w:rPr>
        <w:t>Nghiên cứu kỹ tài liệu, tham gia thảo luận, đóng góp ý kiến có chất lượng đối với các dự thảo nghị quyết.</w:t>
      </w:r>
    </w:p>
    <w:p w:rsidR="0053542C" w:rsidRPr="00193ECD" w:rsidRDefault="0053542C" w:rsidP="0053542C">
      <w:pPr>
        <w:spacing w:before="120"/>
        <w:ind w:firstLine="720"/>
        <w:jc w:val="both"/>
        <w:rPr>
          <w:color w:val="000000"/>
          <w:sz w:val="28"/>
          <w:szCs w:val="28"/>
        </w:rPr>
      </w:pPr>
      <w:r w:rsidRPr="00193ECD">
        <w:rPr>
          <w:color w:val="000000"/>
          <w:sz w:val="28"/>
          <w:szCs w:val="28"/>
        </w:rPr>
        <w:t>Quan tâm các chính sách về giáo dục, y tế, văn hóa, giảm nghèo bền vững, giải quyết việc làm, bảo tồn và phát huy bản sắc văn hóa dân tộc.</w:t>
      </w:r>
    </w:p>
    <w:p w:rsidR="0053542C" w:rsidRPr="00193ECD" w:rsidRDefault="0053542C" w:rsidP="00193ECD">
      <w:pPr>
        <w:spacing w:before="120"/>
        <w:ind w:firstLine="720"/>
        <w:jc w:val="both"/>
        <w:rPr>
          <w:color w:val="000000"/>
          <w:sz w:val="28"/>
          <w:szCs w:val="28"/>
          <w:lang w:val="en-US"/>
        </w:rPr>
      </w:pPr>
      <w:r w:rsidRPr="00193ECD">
        <w:rPr>
          <w:color w:val="000000"/>
          <w:sz w:val="28"/>
          <w:szCs w:val="28"/>
        </w:rPr>
        <w:t xml:space="preserve">Đề xuất các giải pháp nâng cao chất lượng đời sống vật </w:t>
      </w:r>
      <w:r w:rsidR="00193ECD" w:rsidRPr="00193ECD">
        <w:rPr>
          <w:color w:val="000000"/>
          <w:sz w:val="28"/>
          <w:szCs w:val="28"/>
        </w:rPr>
        <w:t>chất và tinh thần của Nhân dân.</w:t>
      </w:r>
    </w:p>
    <w:p w:rsidR="0053542C" w:rsidRPr="00193ECD" w:rsidRDefault="00193ECD" w:rsidP="0053542C">
      <w:pPr>
        <w:spacing w:before="120"/>
        <w:ind w:firstLine="720"/>
        <w:jc w:val="both"/>
        <w:rPr>
          <w:b/>
          <w:color w:val="000000"/>
          <w:sz w:val="28"/>
          <w:szCs w:val="28"/>
        </w:rPr>
      </w:pPr>
      <w:r w:rsidRPr="00193ECD">
        <w:rPr>
          <w:b/>
          <w:color w:val="000000"/>
          <w:sz w:val="28"/>
          <w:szCs w:val="28"/>
          <w:lang w:val="en-US"/>
        </w:rPr>
        <w:t>3</w:t>
      </w:r>
      <w:r w:rsidR="0053542C" w:rsidRPr="00193ECD">
        <w:rPr>
          <w:b/>
          <w:color w:val="000000"/>
          <w:sz w:val="28"/>
          <w:szCs w:val="28"/>
        </w:rPr>
        <w:t>. Góp phần phát triển kinh tế – xã hội tại địa phương</w:t>
      </w:r>
    </w:p>
    <w:p w:rsidR="0053542C" w:rsidRPr="00193ECD" w:rsidRDefault="0053542C" w:rsidP="0053542C">
      <w:pPr>
        <w:spacing w:before="120"/>
        <w:ind w:firstLine="720"/>
        <w:jc w:val="both"/>
        <w:rPr>
          <w:color w:val="000000"/>
          <w:sz w:val="28"/>
          <w:szCs w:val="28"/>
        </w:rPr>
      </w:pPr>
      <w:r w:rsidRPr="00193ECD">
        <w:rPr>
          <w:color w:val="000000"/>
          <w:sz w:val="28"/>
          <w:szCs w:val="28"/>
        </w:rPr>
        <w:t>Phản ánh, đề xuất giải pháp phát triển sản xuất, nâng cao thu nhập cho người dân, nhất là hộ nghèo, cận nghèo và đồng bào dân tộc thiểu số.</w:t>
      </w:r>
    </w:p>
    <w:p w:rsidR="0053542C" w:rsidRPr="00193ECD" w:rsidRDefault="0053542C" w:rsidP="00B717B5">
      <w:pPr>
        <w:spacing w:before="120"/>
        <w:ind w:firstLine="720"/>
        <w:jc w:val="both"/>
        <w:rPr>
          <w:color w:val="000000"/>
          <w:sz w:val="28"/>
          <w:szCs w:val="28"/>
        </w:rPr>
      </w:pPr>
      <w:r w:rsidRPr="00193ECD">
        <w:rPr>
          <w:color w:val="000000"/>
          <w:sz w:val="28"/>
          <w:szCs w:val="28"/>
        </w:rPr>
        <w:t>Quan tâm công tác đào tạo nghề, giải quyết việc làm, hỗ trợ phụ nữ khởi nghiệp, phát triển kinh tế hộ gia đình.</w:t>
      </w:r>
      <w:r w:rsidR="00B717B5">
        <w:rPr>
          <w:color w:val="000000"/>
          <w:sz w:val="28"/>
          <w:szCs w:val="28"/>
          <w:lang w:val="en-US"/>
        </w:rPr>
        <w:t xml:space="preserve"> X</w:t>
      </w:r>
      <w:r w:rsidRPr="00193ECD">
        <w:rPr>
          <w:color w:val="000000"/>
          <w:sz w:val="28"/>
          <w:szCs w:val="28"/>
        </w:rPr>
        <w:t>ây dựng môi trường văn hóa lành mạnh, giữ gìn an ninh trật tự, xây dựng nông thôn mới văn minh.</w:t>
      </w:r>
    </w:p>
    <w:p w:rsidR="0053542C" w:rsidRPr="00193ECD" w:rsidRDefault="00BB34F8" w:rsidP="0053542C">
      <w:pPr>
        <w:spacing w:before="120"/>
        <w:ind w:firstLine="720"/>
        <w:jc w:val="both"/>
        <w:rPr>
          <w:b/>
          <w:color w:val="000000"/>
          <w:sz w:val="28"/>
          <w:szCs w:val="28"/>
        </w:rPr>
      </w:pPr>
      <w:r>
        <w:rPr>
          <w:b/>
          <w:color w:val="000000"/>
          <w:sz w:val="28"/>
          <w:szCs w:val="28"/>
          <w:lang w:val="en-US"/>
        </w:rPr>
        <w:t>4</w:t>
      </w:r>
      <w:r w:rsidR="0053542C" w:rsidRPr="00193ECD">
        <w:rPr>
          <w:b/>
          <w:color w:val="000000"/>
          <w:sz w:val="28"/>
          <w:szCs w:val="28"/>
        </w:rPr>
        <w:t>. Xây dựng chính quyền gần dân, vì Nhân dân phục vụ</w:t>
      </w:r>
    </w:p>
    <w:p w:rsidR="0053542C" w:rsidRPr="00193ECD" w:rsidRDefault="0053542C" w:rsidP="0053542C">
      <w:pPr>
        <w:spacing w:before="120"/>
        <w:ind w:firstLine="720"/>
        <w:jc w:val="both"/>
        <w:rPr>
          <w:b/>
          <w:bCs/>
          <w:color w:val="000000"/>
          <w:sz w:val="28"/>
          <w:szCs w:val="28"/>
        </w:rPr>
      </w:pPr>
      <w:r w:rsidRPr="00193ECD">
        <w:rPr>
          <w:color w:val="000000"/>
          <w:sz w:val="28"/>
          <w:szCs w:val="28"/>
        </w:rPr>
        <w:t>Luôn đặt lợi ích của Nhân dân lên trên hết; thực hiện nhiệm vụ với tinh thần khách quan, công tâm, minh bạch.</w:t>
      </w:r>
    </w:p>
    <w:p w:rsidR="00193ECD" w:rsidRPr="00193ECD" w:rsidRDefault="00193ECD" w:rsidP="00193ECD">
      <w:pPr>
        <w:spacing w:before="80"/>
        <w:ind w:firstLine="720"/>
        <w:jc w:val="both"/>
        <w:rPr>
          <w:sz w:val="28"/>
          <w:szCs w:val="28"/>
        </w:rPr>
      </w:pPr>
      <w:r w:rsidRPr="00193ECD">
        <w:rPr>
          <w:sz w:val="28"/>
          <w:szCs w:val="28"/>
        </w:rPr>
        <w:t xml:space="preserve">Đồng thời trong khả năng nhiệm vụ, quyền hạn của mình, bản thân sẽ tích cực phối hợp với cơ quan liên quan tham mưu, đề xuất cấp có thẩm quyền xem xét, giải quyết các ý kiến, kiến nghị của cử tri, thực hiện các chủ trương chính sách phát triển kinh tế - xã hội của địa phương. </w:t>
      </w:r>
    </w:p>
    <w:p w:rsidR="008A6859" w:rsidRPr="00193ECD" w:rsidRDefault="00EF0DB7">
      <w:pPr>
        <w:spacing w:before="69"/>
        <w:ind w:left="568"/>
        <w:jc w:val="both"/>
        <w:rPr>
          <w:b/>
          <w:i/>
          <w:sz w:val="28"/>
          <w:szCs w:val="28"/>
        </w:rPr>
      </w:pPr>
      <w:r w:rsidRPr="00193ECD">
        <w:rPr>
          <w:b/>
          <w:i/>
          <w:sz w:val="28"/>
          <w:szCs w:val="28"/>
        </w:rPr>
        <w:t>Kính</w:t>
      </w:r>
      <w:r w:rsidRPr="00193ECD">
        <w:rPr>
          <w:b/>
          <w:i/>
          <w:spacing w:val="-5"/>
          <w:sz w:val="28"/>
          <w:szCs w:val="28"/>
        </w:rPr>
        <w:t xml:space="preserve"> </w:t>
      </w:r>
      <w:r w:rsidRPr="00193ECD">
        <w:rPr>
          <w:b/>
          <w:i/>
          <w:sz w:val="28"/>
          <w:szCs w:val="28"/>
        </w:rPr>
        <w:t>thưa</w:t>
      </w:r>
      <w:r w:rsidRPr="00193ECD">
        <w:rPr>
          <w:b/>
          <w:i/>
          <w:spacing w:val="-3"/>
          <w:sz w:val="28"/>
          <w:szCs w:val="28"/>
        </w:rPr>
        <w:t xml:space="preserve"> </w:t>
      </w:r>
      <w:r w:rsidRPr="00193ECD">
        <w:rPr>
          <w:b/>
          <w:i/>
          <w:sz w:val="28"/>
          <w:szCs w:val="28"/>
        </w:rPr>
        <w:t>quý</w:t>
      </w:r>
      <w:r w:rsidRPr="00193ECD">
        <w:rPr>
          <w:b/>
          <w:i/>
          <w:spacing w:val="-1"/>
          <w:sz w:val="28"/>
          <w:szCs w:val="28"/>
        </w:rPr>
        <w:t xml:space="preserve"> </w:t>
      </w:r>
      <w:r w:rsidRPr="00193ECD">
        <w:rPr>
          <w:b/>
          <w:i/>
          <w:sz w:val="28"/>
          <w:szCs w:val="28"/>
        </w:rPr>
        <w:t>cử</w:t>
      </w:r>
      <w:r w:rsidRPr="00193ECD">
        <w:rPr>
          <w:b/>
          <w:i/>
          <w:spacing w:val="-4"/>
          <w:sz w:val="28"/>
          <w:szCs w:val="28"/>
        </w:rPr>
        <w:t xml:space="preserve"> tri!</w:t>
      </w:r>
    </w:p>
    <w:p w:rsidR="00193ECD" w:rsidRPr="00193ECD" w:rsidRDefault="00193ECD" w:rsidP="00193ECD">
      <w:pPr>
        <w:spacing w:before="120"/>
        <w:ind w:firstLine="720"/>
        <w:jc w:val="both"/>
        <w:rPr>
          <w:color w:val="000000"/>
          <w:sz w:val="28"/>
          <w:szCs w:val="28"/>
        </w:rPr>
      </w:pPr>
      <w:r w:rsidRPr="00193ECD">
        <w:rPr>
          <w:color w:val="000000"/>
          <w:sz w:val="28"/>
          <w:szCs w:val="28"/>
        </w:rPr>
        <w:t xml:space="preserve">Nếu được cử tri tín nhiệm bầu làm Đại biểu Hội đồng nhân dân xã </w:t>
      </w:r>
      <w:r w:rsidR="00625A33">
        <w:rPr>
          <w:color w:val="000000"/>
          <w:sz w:val="28"/>
          <w:szCs w:val="28"/>
          <w:lang w:val="en-US"/>
        </w:rPr>
        <w:t xml:space="preserve">Khoá II </w:t>
      </w:r>
      <w:r w:rsidRPr="00193ECD">
        <w:rPr>
          <w:color w:val="000000"/>
          <w:sz w:val="28"/>
          <w:szCs w:val="28"/>
        </w:rPr>
        <w:t>nhiệm kỳ 2026–2031, tôi xin hứa sẽ tiếp tục nỗ lực, tận tâm, tận tụy thực hiện đầy đủ trách nhiệm của người đại biểu Nhân dân; thường xuyên rèn luyện phẩm chất đạo đức, nâng cao năng lực công tác; chịu sự giám sát của cử tri và Nhân dân; xứng đáng với niềm tin mà cử tri đã giao phó.</w:t>
      </w:r>
    </w:p>
    <w:p w:rsidR="00193ECD" w:rsidRPr="00193ECD" w:rsidRDefault="00193ECD" w:rsidP="00193ECD">
      <w:pPr>
        <w:shd w:val="clear" w:color="auto" w:fill="FFFFFF"/>
        <w:spacing w:before="80"/>
        <w:ind w:firstLine="720"/>
        <w:jc w:val="both"/>
        <w:rPr>
          <w:color w:val="000000"/>
          <w:sz w:val="28"/>
          <w:szCs w:val="28"/>
        </w:rPr>
      </w:pPr>
      <w:r w:rsidRPr="00193ECD">
        <w:rPr>
          <w:bCs/>
          <w:i/>
          <w:iCs/>
          <w:color w:val="000000"/>
          <w:sz w:val="28"/>
          <w:szCs w:val="28"/>
        </w:rPr>
        <w:t>Cuối cùng tôi xin</w:t>
      </w:r>
      <w:r w:rsidR="00B717B5">
        <w:rPr>
          <w:bCs/>
          <w:i/>
          <w:iCs/>
          <w:color w:val="000000"/>
          <w:sz w:val="28"/>
          <w:szCs w:val="28"/>
        </w:rPr>
        <w:t xml:space="preserve"> chúc các quý vị đại biểu cùng </w:t>
      </w:r>
      <w:bookmarkStart w:id="0" w:name="_GoBack"/>
      <w:bookmarkEnd w:id="0"/>
      <w:r w:rsidRPr="00193ECD">
        <w:rPr>
          <w:bCs/>
          <w:i/>
          <w:iCs/>
          <w:color w:val="000000"/>
          <w:sz w:val="28"/>
          <w:szCs w:val="28"/>
        </w:rPr>
        <w:t xml:space="preserve">các vị  cử tri lời chúc sức khỏe, hạnh phúc! Cảm ơn cử tri đã lắng nghe, cảm ơn UBMT TQ VN </w:t>
      </w:r>
      <w:r w:rsidR="0093400F">
        <w:rPr>
          <w:bCs/>
          <w:i/>
          <w:iCs/>
          <w:color w:val="000000"/>
          <w:sz w:val="28"/>
          <w:szCs w:val="28"/>
          <w:lang w:val="en-US"/>
        </w:rPr>
        <w:t>xã</w:t>
      </w:r>
      <w:r w:rsidRPr="00193ECD">
        <w:rPr>
          <w:bCs/>
          <w:i/>
          <w:iCs/>
          <w:color w:val="000000"/>
          <w:sz w:val="28"/>
          <w:szCs w:val="28"/>
        </w:rPr>
        <w:t xml:space="preserve"> và các cơ quan, đơn vị đã giúp tôi được gặp gỡ, tiếp xúc với cử tri hôm nay!</w:t>
      </w:r>
    </w:p>
    <w:p w:rsidR="008A6859" w:rsidRPr="00193ECD" w:rsidRDefault="00EF0DB7">
      <w:pPr>
        <w:pStyle w:val="BodyText"/>
        <w:spacing w:before="59"/>
      </w:pPr>
      <w:r w:rsidRPr="00193ECD">
        <w:t>Xin kính chúc cho cuộc bầu cử đại biểu Quốc hội khóa XV</w:t>
      </w:r>
      <w:r w:rsidR="00AE787A" w:rsidRPr="00193ECD">
        <w:rPr>
          <w:lang w:val="en-US"/>
        </w:rPr>
        <w:t>I</w:t>
      </w:r>
      <w:r w:rsidRPr="00193ECD">
        <w:t xml:space="preserve"> và HĐND các cấp nhiệm kỳ 202</w:t>
      </w:r>
      <w:r w:rsidR="00A9546A" w:rsidRPr="00193ECD">
        <w:rPr>
          <w:lang w:val="en-US"/>
        </w:rPr>
        <w:t>6</w:t>
      </w:r>
      <w:r w:rsidRPr="00193ECD">
        <w:t>-20</w:t>
      </w:r>
      <w:r w:rsidR="00A9546A" w:rsidRPr="00193ECD">
        <w:rPr>
          <w:lang w:val="en-US"/>
        </w:rPr>
        <w:t>31</w:t>
      </w:r>
      <w:r w:rsidRPr="00193ECD">
        <w:t xml:space="preserve"> </w:t>
      </w:r>
      <w:r w:rsidR="00A9546A" w:rsidRPr="00193ECD">
        <w:rPr>
          <w:lang w:val="en-US"/>
        </w:rPr>
        <w:t xml:space="preserve">được tổ chức vào ngày 15/3/2026 diễn ra </w:t>
      </w:r>
      <w:r w:rsidRPr="00193ECD">
        <w:t xml:space="preserve">thành công tốt </w:t>
      </w:r>
      <w:r w:rsidRPr="00193ECD">
        <w:rPr>
          <w:spacing w:val="-4"/>
        </w:rPr>
        <w:t>đẹp.</w:t>
      </w:r>
    </w:p>
    <w:p w:rsidR="008A6859" w:rsidRPr="00193ECD" w:rsidRDefault="00EF0DB7">
      <w:pPr>
        <w:spacing w:before="69"/>
        <w:ind w:left="721"/>
        <w:rPr>
          <w:b/>
          <w:i/>
          <w:sz w:val="28"/>
          <w:szCs w:val="28"/>
        </w:rPr>
      </w:pPr>
      <w:r w:rsidRPr="00193ECD">
        <w:rPr>
          <w:b/>
          <w:i/>
          <w:sz w:val="28"/>
          <w:szCs w:val="28"/>
        </w:rPr>
        <w:t>Xin</w:t>
      </w:r>
      <w:r w:rsidRPr="00193ECD">
        <w:rPr>
          <w:b/>
          <w:i/>
          <w:spacing w:val="-4"/>
          <w:sz w:val="28"/>
          <w:szCs w:val="28"/>
        </w:rPr>
        <w:t xml:space="preserve"> </w:t>
      </w:r>
      <w:r w:rsidRPr="00193ECD">
        <w:rPr>
          <w:b/>
          <w:i/>
          <w:sz w:val="28"/>
          <w:szCs w:val="28"/>
        </w:rPr>
        <w:t>trân</w:t>
      </w:r>
      <w:r w:rsidRPr="00193ECD">
        <w:rPr>
          <w:b/>
          <w:i/>
          <w:spacing w:val="-4"/>
          <w:sz w:val="28"/>
          <w:szCs w:val="28"/>
        </w:rPr>
        <w:t xml:space="preserve"> </w:t>
      </w:r>
      <w:r w:rsidRPr="00193ECD">
        <w:rPr>
          <w:b/>
          <w:i/>
          <w:sz w:val="28"/>
          <w:szCs w:val="28"/>
        </w:rPr>
        <w:t>trọng</w:t>
      </w:r>
      <w:r w:rsidRPr="00193ECD">
        <w:rPr>
          <w:b/>
          <w:i/>
          <w:spacing w:val="-3"/>
          <w:sz w:val="28"/>
          <w:szCs w:val="28"/>
        </w:rPr>
        <w:t xml:space="preserve"> </w:t>
      </w:r>
      <w:r w:rsidRPr="00193ECD">
        <w:rPr>
          <w:b/>
          <w:i/>
          <w:sz w:val="28"/>
          <w:szCs w:val="28"/>
        </w:rPr>
        <w:t xml:space="preserve">cảm </w:t>
      </w:r>
      <w:r w:rsidRPr="00193ECD">
        <w:rPr>
          <w:b/>
          <w:i/>
          <w:spacing w:val="-5"/>
          <w:sz w:val="28"/>
          <w:szCs w:val="28"/>
        </w:rPr>
        <w:t>ơn!</w:t>
      </w:r>
    </w:p>
    <w:sectPr w:rsidR="008A6859" w:rsidRPr="00193ECD" w:rsidSect="0018719F">
      <w:pgSz w:w="11910" w:h="16840"/>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80EBC"/>
    <w:multiLevelType w:val="hybridMultilevel"/>
    <w:tmpl w:val="F7EA72DE"/>
    <w:lvl w:ilvl="0" w:tplc="2246425E">
      <w:start w:val="1"/>
      <w:numFmt w:val="decimal"/>
      <w:lvlText w:val="%1."/>
      <w:lvlJc w:val="left"/>
      <w:pPr>
        <w:ind w:left="2" w:hanging="31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9A09180">
      <w:numFmt w:val="bullet"/>
      <w:lvlText w:val="•"/>
      <w:lvlJc w:val="left"/>
      <w:pPr>
        <w:ind w:left="949" w:hanging="314"/>
      </w:pPr>
      <w:rPr>
        <w:rFonts w:hint="default"/>
        <w:lang w:val="vi" w:eastAsia="en-US" w:bidi="ar-SA"/>
      </w:rPr>
    </w:lvl>
    <w:lvl w:ilvl="2" w:tplc="5A7EF39E">
      <w:numFmt w:val="bullet"/>
      <w:lvlText w:val="•"/>
      <w:lvlJc w:val="left"/>
      <w:pPr>
        <w:ind w:left="1899" w:hanging="314"/>
      </w:pPr>
      <w:rPr>
        <w:rFonts w:hint="default"/>
        <w:lang w:val="vi" w:eastAsia="en-US" w:bidi="ar-SA"/>
      </w:rPr>
    </w:lvl>
    <w:lvl w:ilvl="3" w:tplc="BB4CC14A">
      <w:numFmt w:val="bullet"/>
      <w:lvlText w:val="•"/>
      <w:lvlJc w:val="left"/>
      <w:pPr>
        <w:ind w:left="2849" w:hanging="314"/>
      </w:pPr>
      <w:rPr>
        <w:rFonts w:hint="default"/>
        <w:lang w:val="vi" w:eastAsia="en-US" w:bidi="ar-SA"/>
      </w:rPr>
    </w:lvl>
    <w:lvl w:ilvl="4" w:tplc="C95AF5E2">
      <w:numFmt w:val="bullet"/>
      <w:lvlText w:val="•"/>
      <w:lvlJc w:val="left"/>
      <w:pPr>
        <w:ind w:left="3799" w:hanging="314"/>
      </w:pPr>
      <w:rPr>
        <w:rFonts w:hint="default"/>
        <w:lang w:val="vi" w:eastAsia="en-US" w:bidi="ar-SA"/>
      </w:rPr>
    </w:lvl>
    <w:lvl w:ilvl="5" w:tplc="9132B4CA">
      <w:numFmt w:val="bullet"/>
      <w:lvlText w:val="•"/>
      <w:lvlJc w:val="left"/>
      <w:pPr>
        <w:ind w:left="4749" w:hanging="314"/>
      </w:pPr>
      <w:rPr>
        <w:rFonts w:hint="default"/>
        <w:lang w:val="vi" w:eastAsia="en-US" w:bidi="ar-SA"/>
      </w:rPr>
    </w:lvl>
    <w:lvl w:ilvl="6" w:tplc="1FB60FEE">
      <w:numFmt w:val="bullet"/>
      <w:lvlText w:val="•"/>
      <w:lvlJc w:val="left"/>
      <w:pPr>
        <w:ind w:left="5699" w:hanging="314"/>
      </w:pPr>
      <w:rPr>
        <w:rFonts w:hint="default"/>
        <w:lang w:val="vi" w:eastAsia="en-US" w:bidi="ar-SA"/>
      </w:rPr>
    </w:lvl>
    <w:lvl w:ilvl="7" w:tplc="7B0CE876">
      <w:numFmt w:val="bullet"/>
      <w:lvlText w:val="•"/>
      <w:lvlJc w:val="left"/>
      <w:pPr>
        <w:ind w:left="6648" w:hanging="314"/>
      </w:pPr>
      <w:rPr>
        <w:rFonts w:hint="default"/>
        <w:lang w:val="vi" w:eastAsia="en-US" w:bidi="ar-SA"/>
      </w:rPr>
    </w:lvl>
    <w:lvl w:ilvl="8" w:tplc="7F1245DC">
      <w:numFmt w:val="bullet"/>
      <w:lvlText w:val="•"/>
      <w:lvlJc w:val="left"/>
      <w:pPr>
        <w:ind w:left="7598" w:hanging="314"/>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859"/>
    <w:rsid w:val="00023231"/>
    <w:rsid w:val="0018719F"/>
    <w:rsid w:val="00193ECD"/>
    <w:rsid w:val="001E617C"/>
    <w:rsid w:val="004B294E"/>
    <w:rsid w:val="00533984"/>
    <w:rsid w:val="0053542C"/>
    <w:rsid w:val="00541783"/>
    <w:rsid w:val="00563861"/>
    <w:rsid w:val="00603F1E"/>
    <w:rsid w:val="00625A33"/>
    <w:rsid w:val="006878D9"/>
    <w:rsid w:val="00693855"/>
    <w:rsid w:val="0082680B"/>
    <w:rsid w:val="008A6859"/>
    <w:rsid w:val="00911E3E"/>
    <w:rsid w:val="00930B9E"/>
    <w:rsid w:val="0093400F"/>
    <w:rsid w:val="00A730AB"/>
    <w:rsid w:val="00A9546A"/>
    <w:rsid w:val="00AA7554"/>
    <w:rsid w:val="00AE787A"/>
    <w:rsid w:val="00AE7CCC"/>
    <w:rsid w:val="00B717B5"/>
    <w:rsid w:val="00BB34F8"/>
    <w:rsid w:val="00BE12FC"/>
    <w:rsid w:val="00CB5EAC"/>
    <w:rsid w:val="00D02332"/>
    <w:rsid w:val="00D374ED"/>
    <w:rsid w:val="00DA74E5"/>
    <w:rsid w:val="00E83E22"/>
    <w:rsid w:val="00E9277B"/>
    <w:rsid w:val="00EF0DB7"/>
    <w:rsid w:val="00F11062"/>
    <w:rsid w:val="00F83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0"/>
      <w:ind w:left="2" w:right="137" w:firstLine="566"/>
      <w:jc w:val="both"/>
    </w:pPr>
    <w:rPr>
      <w:sz w:val="28"/>
      <w:szCs w:val="28"/>
    </w:rPr>
  </w:style>
  <w:style w:type="paragraph" w:styleId="Title">
    <w:name w:val="Title"/>
    <w:basedOn w:val="Normal"/>
    <w:uiPriority w:val="1"/>
    <w:qFormat/>
    <w:pPr>
      <w:spacing w:before="61"/>
      <w:ind w:right="142"/>
      <w:jc w:val="center"/>
    </w:pPr>
    <w:rPr>
      <w:b/>
      <w:bCs/>
      <w:sz w:val="32"/>
      <w:szCs w:val="32"/>
    </w:rPr>
  </w:style>
  <w:style w:type="paragraph" w:styleId="ListParagraph">
    <w:name w:val="List Paragraph"/>
    <w:basedOn w:val="Normal"/>
    <w:uiPriority w:val="1"/>
    <w:qFormat/>
    <w:pPr>
      <w:spacing w:before="61"/>
      <w:ind w:left="2" w:right="135" w:firstLine="566"/>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0"/>
      <w:ind w:left="2" w:right="137" w:firstLine="566"/>
      <w:jc w:val="both"/>
    </w:pPr>
    <w:rPr>
      <w:sz w:val="28"/>
      <w:szCs w:val="28"/>
    </w:rPr>
  </w:style>
  <w:style w:type="paragraph" w:styleId="Title">
    <w:name w:val="Title"/>
    <w:basedOn w:val="Normal"/>
    <w:uiPriority w:val="1"/>
    <w:qFormat/>
    <w:pPr>
      <w:spacing w:before="61"/>
      <w:ind w:right="142"/>
      <w:jc w:val="center"/>
    </w:pPr>
    <w:rPr>
      <w:b/>
      <w:bCs/>
      <w:sz w:val="32"/>
      <w:szCs w:val="32"/>
    </w:rPr>
  </w:style>
  <w:style w:type="paragraph" w:styleId="ListParagraph">
    <w:name w:val="List Paragraph"/>
    <w:basedOn w:val="Normal"/>
    <w:uiPriority w:val="1"/>
    <w:qFormat/>
    <w:pPr>
      <w:spacing w:before="61"/>
      <w:ind w:left="2" w:right="135" w:firstLine="56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CHƯƠNG TRÌNH HÀNH ĐỘNG CỦA ỨNG CỬ VIÊN HĐND THỊ XÃ</vt:lpstr>
    </vt:vector>
  </TitlesOfParts>
  <Company/>
  <LinksUpToDate>false</LinksUpToDate>
  <CharactersWithSpaces>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CHƯƠNG TRÌNH HÀNH ĐỘNG CỦA ỨNG CỬ VIÊN HĐND THỊ XÃ</dc:title>
  <dc:creator>YlmF</dc:creator>
  <cp:lastModifiedBy>Admin</cp:lastModifiedBy>
  <cp:revision>12</cp:revision>
  <dcterms:created xsi:type="dcterms:W3CDTF">2026-02-24T08:32:00Z</dcterms:created>
  <dcterms:modified xsi:type="dcterms:W3CDTF">2026-02-27T03:30:00Z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2021-05-07T00:00:00Z</vt:filetime>
  </property>
  <property fmtid="{D5CDD505-2E9C-101B-9397-08002B2CF9AE}" pid="3" name="Creator">
    <vt:lpwstr>Microsoft® Word 2010 Trial</vt:lpwstr>
  </property>
  <property fmtid="{D5CDD505-2E9C-101B-9397-08002B2CF9AE}" pid="4" name="LastSaved">
    <vt:filetime>2026-02-23T00:00:00Z</vt:filetime>
  </property>
  <property fmtid="{D5CDD505-2E9C-101B-9397-08002B2CF9AE}" pid="5" name="Producer">
    <vt:lpwstr>3-Heights(TM) PDF Security Shell 4.8.25.2 (http://www.pdf-tools.com)</vt:lpwstr>
  </property>
</Properties>
</file>